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DBD0" w14:textId="7319A4FD" w:rsidR="000C6172" w:rsidRPr="0019624B" w:rsidRDefault="000C6172" w:rsidP="0019624B">
      <w:pPr>
        <w:spacing w:after="0" w:line="240" w:lineRule="auto"/>
        <w:jc w:val="center"/>
        <w:rPr>
          <w:rFonts w:ascii="Times New Roman" w:hAnsi="Times New Roman" w:cs="Times New Roman"/>
          <w:b/>
          <w:sz w:val="24"/>
          <w:szCs w:val="24"/>
          <w:lang w:val="ru-RU"/>
        </w:rPr>
      </w:pPr>
      <w:r w:rsidRPr="0019624B">
        <w:rPr>
          <w:rFonts w:ascii="Times New Roman" w:hAnsi="Times New Roman" w:cs="Times New Roman"/>
          <w:b/>
          <w:sz w:val="24"/>
          <w:szCs w:val="24"/>
          <w:lang w:val="ru-RU"/>
        </w:rPr>
        <w:t>«</w:t>
      </w:r>
      <w:proofErr w:type="spellStart"/>
      <w:r w:rsidRPr="0019624B">
        <w:rPr>
          <w:rFonts w:ascii="Times New Roman" w:hAnsi="Times New Roman" w:cs="Times New Roman"/>
          <w:b/>
          <w:sz w:val="24"/>
          <w:szCs w:val="24"/>
          <w:lang w:val="ru-RU"/>
        </w:rPr>
        <w:t>Послуги</w:t>
      </w:r>
      <w:proofErr w:type="spellEnd"/>
      <w:r w:rsidRPr="0019624B">
        <w:rPr>
          <w:rFonts w:ascii="Times New Roman" w:hAnsi="Times New Roman" w:cs="Times New Roman"/>
          <w:b/>
          <w:sz w:val="24"/>
          <w:szCs w:val="24"/>
          <w:lang w:val="ru-RU"/>
        </w:rPr>
        <w:t xml:space="preserve"> з </w:t>
      </w:r>
      <w:proofErr w:type="spellStart"/>
      <w:r w:rsidRPr="0019624B">
        <w:rPr>
          <w:rFonts w:ascii="Times New Roman" w:hAnsi="Times New Roman" w:cs="Times New Roman"/>
          <w:b/>
          <w:sz w:val="24"/>
          <w:szCs w:val="24"/>
          <w:lang w:val="ru-RU"/>
        </w:rPr>
        <w:t>технічного</w:t>
      </w:r>
      <w:proofErr w:type="spellEnd"/>
      <w:r w:rsidRPr="0019624B">
        <w:rPr>
          <w:rFonts w:ascii="Times New Roman" w:hAnsi="Times New Roman" w:cs="Times New Roman"/>
          <w:b/>
          <w:sz w:val="24"/>
          <w:szCs w:val="24"/>
          <w:lang w:val="ru-RU"/>
        </w:rPr>
        <w:t xml:space="preserve"> </w:t>
      </w:r>
      <w:proofErr w:type="spellStart"/>
      <w:r w:rsidRPr="0019624B">
        <w:rPr>
          <w:rFonts w:ascii="Times New Roman" w:hAnsi="Times New Roman" w:cs="Times New Roman"/>
          <w:b/>
          <w:sz w:val="24"/>
          <w:szCs w:val="24"/>
          <w:lang w:val="ru-RU"/>
        </w:rPr>
        <w:t>обслуговування</w:t>
      </w:r>
      <w:proofErr w:type="spellEnd"/>
      <w:r w:rsidRPr="0019624B">
        <w:rPr>
          <w:rFonts w:ascii="Times New Roman" w:hAnsi="Times New Roman" w:cs="Times New Roman"/>
          <w:b/>
          <w:sz w:val="24"/>
          <w:szCs w:val="24"/>
          <w:lang w:val="ru-RU"/>
        </w:rPr>
        <w:t xml:space="preserve"> </w:t>
      </w:r>
      <w:proofErr w:type="spellStart"/>
      <w:r w:rsidRPr="0019624B">
        <w:rPr>
          <w:rFonts w:ascii="Times New Roman" w:hAnsi="Times New Roman" w:cs="Times New Roman"/>
          <w:b/>
          <w:sz w:val="24"/>
          <w:szCs w:val="24"/>
          <w:lang w:val="ru-RU"/>
        </w:rPr>
        <w:t>дизельних</w:t>
      </w:r>
      <w:proofErr w:type="spellEnd"/>
      <w:r w:rsidRPr="0019624B">
        <w:rPr>
          <w:rFonts w:ascii="Times New Roman" w:hAnsi="Times New Roman" w:cs="Times New Roman"/>
          <w:b/>
          <w:sz w:val="24"/>
          <w:szCs w:val="24"/>
          <w:lang w:val="ru-RU"/>
        </w:rPr>
        <w:t xml:space="preserve"> </w:t>
      </w:r>
      <w:proofErr w:type="spellStart"/>
      <w:r w:rsidRPr="0019624B">
        <w:rPr>
          <w:rFonts w:ascii="Times New Roman" w:hAnsi="Times New Roman" w:cs="Times New Roman"/>
          <w:b/>
          <w:sz w:val="24"/>
          <w:szCs w:val="24"/>
          <w:lang w:val="ru-RU"/>
        </w:rPr>
        <w:t>генераторів</w:t>
      </w:r>
      <w:proofErr w:type="spellEnd"/>
      <w:r w:rsidRPr="0019624B">
        <w:rPr>
          <w:rFonts w:ascii="Times New Roman" w:hAnsi="Times New Roman" w:cs="Times New Roman"/>
          <w:b/>
          <w:sz w:val="24"/>
          <w:szCs w:val="24"/>
          <w:lang w:val="ru-RU"/>
        </w:rPr>
        <w:t xml:space="preserve">» (ДК021:2015:50530000-9 </w:t>
      </w:r>
      <w:proofErr w:type="spellStart"/>
      <w:r w:rsidRPr="0019624B">
        <w:rPr>
          <w:rFonts w:ascii="Times New Roman" w:hAnsi="Times New Roman" w:cs="Times New Roman"/>
          <w:b/>
          <w:sz w:val="24"/>
          <w:szCs w:val="24"/>
          <w:lang w:val="ru-RU"/>
        </w:rPr>
        <w:t>Послуги</w:t>
      </w:r>
      <w:proofErr w:type="spellEnd"/>
      <w:r w:rsidRPr="0019624B">
        <w:rPr>
          <w:rFonts w:ascii="Times New Roman" w:hAnsi="Times New Roman" w:cs="Times New Roman"/>
          <w:b/>
          <w:sz w:val="24"/>
          <w:szCs w:val="24"/>
          <w:lang w:val="ru-RU"/>
        </w:rPr>
        <w:t xml:space="preserve"> з ремонту і </w:t>
      </w:r>
      <w:proofErr w:type="spellStart"/>
      <w:r w:rsidRPr="0019624B">
        <w:rPr>
          <w:rFonts w:ascii="Times New Roman" w:hAnsi="Times New Roman" w:cs="Times New Roman"/>
          <w:b/>
          <w:sz w:val="24"/>
          <w:szCs w:val="24"/>
          <w:lang w:val="ru-RU"/>
        </w:rPr>
        <w:t>технічного</w:t>
      </w:r>
      <w:proofErr w:type="spellEnd"/>
      <w:r w:rsidRPr="0019624B">
        <w:rPr>
          <w:rFonts w:ascii="Times New Roman" w:hAnsi="Times New Roman" w:cs="Times New Roman"/>
          <w:b/>
          <w:sz w:val="24"/>
          <w:szCs w:val="24"/>
          <w:lang w:val="ru-RU"/>
        </w:rPr>
        <w:t xml:space="preserve"> </w:t>
      </w:r>
      <w:proofErr w:type="spellStart"/>
      <w:r w:rsidRPr="0019624B">
        <w:rPr>
          <w:rFonts w:ascii="Times New Roman" w:hAnsi="Times New Roman" w:cs="Times New Roman"/>
          <w:b/>
          <w:sz w:val="24"/>
          <w:szCs w:val="24"/>
          <w:lang w:val="ru-RU"/>
        </w:rPr>
        <w:t>обслуговування</w:t>
      </w:r>
      <w:proofErr w:type="spellEnd"/>
      <w:r w:rsidRPr="0019624B">
        <w:rPr>
          <w:rFonts w:ascii="Times New Roman" w:hAnsi="Times New Roman" w:cs="Times New Roman"/>
          <w:b/>
          <w:sz w:val="24"/>
          <w:szCs w:val="24"/>
          <w:lang w:val="ru-RU"/>
        </w:rPr>
        <w:t xml:space="preserve"> </w:t>
      </w:r>
      <w:proofErr w:type="spellStart"/>
      <w:r w:rsidRPr="0019624B">
        <w:rPr>
          <w:rFonts w:ascii="Times New Roman" w:hAnsi="Times New Roman" w:cs="Times New Roman"/>
          <w:b/>
          <w:sz w:val="24"/>
          <w:szCs w:val="24"/>
          <w:lang w:val="ru-RU"/>
        </w:rPr>
        <w:t>техніки</w:t>
      </w:r>
      <w:proofErr w:type="spellEnd"/>
      <w:r w:rsidRPr="0019624B">
        <w:rPr>
          <w:rFonts w:ascii="Times New Roman" w:hAnsi="Times New Roman" w:cs="Times New Roman"/>
          <w:b/>
          <w:sz w:val="24"/>
          <w:szCs w:val="24"/>
          <w:lang w:val="ru-RU"/>
        </w:rPr>
        <w:t>)</w:t>
      </w:r>
    </w:p>
    <w:p w14:paraId="030F768D" w14:textId="1EEEC853" w:rsidR="000014B5" w:rsidRPr="0019624B" w:rsidRDefault="000014B5" w:rsidP="0019624B">
      <w:pPr>
        <w:spacing w:after="0" w:line="240" w:lineRule="auto"/>
        <w:jc w:val="center"/>
        <w:rPr>
          <w:rFonts w:ascii="Times New Roman" w:hAnsi="Times New Roman" w:cs="Times New Roman"/>
          <w:b/>
          <w:sz w:val="24"/>
          <w:szCs w:val="24"/>
          <w:lang w:val="uk-UA"/>
        </w:rPr>
      </w:pPr>
      <w:r w:rsidRPr="0019624B">
        <w:rPr>
          <w:rFonts w:ascii="Times New Roman" w:hAnsi="Times New Roman" w:cs="Times New Roman"/>
          <w:b/>
          <w:sz w:val="24"/>
          <w:szCs w:val="24"/>
          <w:lang w:val="uk-UA"/>
        </w:rPr>
        <w:t>Відкриті торги</w:t>
      </w:r>
      <w:r w:rsidR="00AE7212" w:rsidRPr="0019624B">
        <w:rPr>
          <w:rFonts w:ascii="Times New Roman" w:hAnsi="Times New Roman" w:cs="Times New Roman"/>
          <w:b/>
          <w:sz w:val="24"/>
          <w:szCs w:val="24"/>
          <w:lang w:val="uk-UA"/>
        </w:rPr>
        <w:t xml:space="preserve"> з особливостями</w:t>
      </w:r>
      <w:r w:rsidRPr="0019624B">
        <w:rPr>
          <w:rFonts w:ascii="Times New Roman" w:hAnsi="Times New Roman" w:cs="Times New Roman"/>
          <w:b/>
          <w:sz w:val="24"/>
          <w:szCs w:val="24"/>
          <w:lang w:val="uk-UA"/>
        </w:rPr>
        <w:t>.</w:t>
      </w:r>
    </w:p>
    <w:p w14:paraId="67570CAA" w14:textId="3DD67C5E" w:rsidR="00C57FC2" w:rsidRPr="0019624B" w:rsidRDefault="00C57FC2" w:rsidP="0019624B">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roofErr w:type="spellStart"/>
      <w:r w:rsidRPr="0019624B">
        <w:rPr>
          <w:rFonts w:ascii="Times New Roman" w:eastAsia="Times New Roman" w:hAnsi="Times New Roman" w:cs="Times New Roman"/>
          <w:b/>
          <w:bCs/>
          <w:sz w:val="24"/>
          <w:szCs w:val="24"/>
          <w:lang w:val="ru-RU" w:bidi="uk-UA"/>
        </w:rPr>
        <w:t>Оголошення</w:t>
      </w:r>
      <w:proofErr w:type="spellEnd"/>
      <w:r w:rsidRPr="0019624B">
        <w:rPr>
          <w:rFonts w:ascii="Times New Roman" w:eastAsia="Times New Roman" w:hAnsi="Times New Roman" w:cs="Times New Roman"/>
          <w:b/>
          <w:bCs/>
          <w:sz w:val="24"/>
          <w:szCs w:val="24"/>
          <w:lang w:val="ru-RU" w:bidi="uk-UA"/>
        </w:rPr>
        <w:t xml:space="preserve"> про </w:t>
      </w:r>
      <w:proofErr w:type="spellStart"/>
      <w:r w:rsidRPr="0019624B">
        <w:rPr>
          <w:rFonts w:ascii="Times New Roman" w:eastAsia="Times New Roman" w:hAnsi="Times New Roman" w:cs="Times New Roman"/>
          <w:b/>
          <w:bCs/>
          <w:sz w:val="24"/>
          <w:szCs w:val="24"/>
          <w:lang w:val="ru-RU" w:bidi="uk-UA"/>
        </w:rPr>
        <w:t>проведення</w:t>
      </w:r>
      <w:proofErr w:type="spellEnd"/>
      <w:r w:rsidRPr="0019624B">
        <w:rPr>
          <w:rFonts w:ascii="Times New Roman" w:eastAsia="Times New Roman" w:hAnsi="Times New Roman" w:cs="Times New Roman"/>
          <w:b/>
          <w:bCs/>
          <w:sz w:val="24"/>
          <w:szCs w:val="24"/>
          <w:lang w:val="ru-RU" w:bidi="uk-UA"/>
        </w:rPr>
        <w:t xml:space="preserve"> </w:t>
      </w:r>
      <w:proofErr w:type="spellStart"/>
      <w:r w:rsidRPr="0019624B">
        <w:rPr>
          <w:rFonts w:ascii="Times New Roman" w:eastAsia="Times New Roman" w:hAnsi="Times New Roman" w:cs="Times New Roman"/>
          <w:b/>
          <w:bCs/>
          <w:sz w:val="24"/>
          <w:szCs w:val="24"/>
          <w:lang w:val="ru-RU" w:bidi="uk-UA"/>
        </w:rPr>
        <w:t>закупівлі</w:t>
      </w:r>
      <w:proofErr w:type="spellEnd"/>
      <w:r w:rsidRPr="0019624B">
        <w:rPr>
          <w:rFonts w:ascii="Times New Roman" w:eastAsia="Times New Roman" w:hAnsi="Times New Roman" w:cs="Times New Roman"/>
          <w:b/>
          <w:bCs/>
          <w:sz w:val="24"/>
          <w:szCs w:val="24"/>
          <w:lang w:val="ru-RU" w:bidi="uk-UA"/>
        </w:rPr>
        <w:t xml:space="preserve"> </w:t>
      </w:r>
      <w:proofErr w:type="spellStart"/>
      <w:r w:rsidR="006B2DE6" w:rsidRPr="0019624B">
        <w:rPr>
          <w:rFonts w:ascii="Times New Roman" w:eastAsia="Times New Roman" w:hAnsi="Times New Roman" w:cs="Times New Roman"/>
          <w:b/>
          <w:bCs/>
          <w:sz w:val="24"/>
          <w:szCs w:val="24"/>
          <w:lang w:val="ru-RU" w:bidi="uk-UA"/>
        </w:rPr>
        <w:t>послуг</w:t>
      </w:r>
      <w:proofErr w:type="spellEnd"/>
      <w:r w:rsidRPr="0019624B">
        <w:rPr>
          <w:rFonts w:ascii="Times New Roman" w:eastAsia="Times New Roman" w:hAnsi="Times New Roman" w:cs="Times New Roman"/>
          <w:b/>
          <w:bCs/>
          <w:sz w:val="24"/>
          <w:szCs w:val="24"/>
          <w:lang w:val="ru-RU" w:bidi="uk-UA"/>
        </w:rPr>
        <w:t>.</w:t>
      </w:r>
    </w:p>
    <w:p w14:paraId="3A0157BA" w14:textId="77777777" w:rsidR="00602C8D" w:rsidRPr="0019624B" w:rsidRDefault="00602C8D" w:rsidP="0019624B">
      <w:pPr>
        <w:widowControl w:val="0"/>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 xml:space="preserve">Внаслідок постійних обстрілів ворогом об’єктів критичної інфраструктури, через дефіцит електроенергії в системі, здійснюються аварійні та планові відключення електричної енергії в усіх областях України. За таких обставин, є актуальним питання налагодження безперебійного електропостачання з метою забезпечення належних умов праці працівників прокуратури. </w:t>
      </w:r>
    </w:p>
    <w:p w14:paraId="608F3AB5" w14:textId="77777777" w:rsidR="00602C8D" w:rsidRPr="0019624B" w:rsidRDefault="00602C8D" w:rsidP="0019624B">
      <w:pPr>
        <w:widowControl w:val="0"/>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 xml:space="preserve">У 2022 році в Окружній прокуратурі міста Суми та Сумській обласній прокуратурі встановлені потужні дизельні генератори, які працюють ефективно тривалий час (приблизно 250 </w:t>
      </w:r>
      <w:proofErr w:type="spellStart"/>
      <w:r w:rsidRPr="0019624B">
        <w:rPr>
          <w:rFonts w:ascii="Times New Roman" w:eastAsia="Times New Roman" w:hAnsi="Times New Roman" w:cs="Times New Roman"/>
          <w:sz w:val="24"/>
          <w:szCs w:val="24"/>
          <w:lang w:val="uk-UA" w:eastAsia="ru-RU"/>
        </w:rPr>
        <w:t>мотогодин</w:t>
      </w:r>
      <w:proofErr w:type="spellEnd"/>
      <w:r w:rsidRPr="0019624B">
        <w:rPr>
          <w:rFonts w:ascii="Times New Roman" w:eastAsia="Times New Roman" w:hAnsi="Times New Roman" w:cs="Times New Roman"/>
          <w:sz w:val="24"/>
          <w:szCs w:val="24"/>
          <w:lang w:val="uk-UA" w:eastAsia="ru-RU"/>
        </w:rPr>
        <w:t xml:space="preserve"> роботи). Згідно з графіком, який рекомендовано заводом-виробником, необхідно провести чергове технічне обслуговування (далі – ТО) згаданих генераторів. Завдяки проведенню своєчасного ТО можна уникнути аварійних ситуацій під час експлуатації генераторів та  заощадити значні бюджетні кошти на їх ремонт.</w:t>
      </w:r>
    </w:p>
    <w:p w14:paraId="71CC1E2C" w14:textId="77777777" w:rsidR="00602C8D" w:rsidRPr="0019624B" w:rsidRDefault="00602C8D" w:rsidP="0019624B">
      <w:pPr>
        <w:widowControl w:val="0"/>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rPr>
        <w:t xml:space="preserve">З метою проведення чергових ТО генераторів </w:t>
      </w:r>
      <w:r w:rsidRPr="0019624B">
        <w:rPr>
          <w:rFonts w:ascii="Times New Roman" w:eastAsia="Times New Roman" w:hAnsi="Times New Roman" w:cs="Times New Roman"/>
          <w:sz w:val="24"/>
          <w:szCs w:val="24"/>
          <w:lang w:val="uk-UA" w:bidi="uk-UA"/>
        </w:rPr>
        <w:t xml:space="preserve">є наявна потреба у здійсненні закупівлі послуг за предметом закупівлі </w:t>
      </w:r>
      <w:r w:rsidRPr="0019624B">
        <w:rPr>
          <w:rFonts w:ascii="Times New Roman" w:eastAsia="Times New Roman" w:hAnsi="Times New Roman" w:cs="Times New Roman"/>
          <w:bCs/>
          <w:sz w:val="24"/>
          <w:szCs w:val="24"/>
          <w:lang w:val="uk-UA" w:eastAsia="ru-RU" w:bidi="uk-UA"/>
        </w:rPr>
        <w:t>«Послуги з технічного обслуговування дизельних генераторів» (ДК021:2015:50530000-9 Послуги з ремонту і технічного обслуговування техніки).</w:t>
      </w:r>
    </w:p>
    <w:p w14:paraId="043D3D7F" w14:textId="199B5C6D" w:rsidR="00620BDE"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Дата оприлюднення</w:t>
      </w:r>
      <w:r w:rsidR="00C57FC2" w:rsidRPr="0019624B">
        <w:rPr>
          <w:rFonts w:ascii="Times New Roman" w:hAnsi="Times New Roman" w:cs="Times New Roman"/>
          <w:sz w:val="24"/>
          <w:szCs w:val="24"/>
          <w:lang w:val="uk-UA"/>
        </w:rPr>
        <w:t xml:space="preserve"> оголошення про закупівлю</w:t>
      </w:r>
      <w:r w:rsidRPr="0019624B">
        <w:rPr>
          <w:rFonts w:ascii="Times New Roman" w:hAnsi="Times New Roman" w:cs="Times New Roman"/>
          <w:sz w:val="24"/>
          <w:szCs w:val="24"/>
          <w:lang w:val="uk-UA"/>
        </w:rPr>
        <w:t>:</w:t>
      </w:r>
      <w:r w:rsidRPr="0019624B">
        <w:rPr>
          <w:rFonts w:ascii="Times New Roman" w:hAnsi="Times New Roman" w:cs="Times New Roman"/>
          <w:sz w:val="24"/>
          <w:szCs w:val="24"/>
          <w:lang w:val="uk-UA"/>
        </w:rPr>
        <w:tab/>
      </w:r>
      <w:r w:rsidR="007379ED" w:rsidRPr="0019624B">
        <w:rPr>
          <w:rFonts w:ascii="Times New Roman" w:hAnsi="Times New Roman" w:cs="Times New Roman"/>
          <w:sz w:val="24"/>
          <w:szCs w:val="24"/>
          <w:lang w:val="uk-UA"/>
        </w:rPr>
        <w:t>23</w:t>
      </w:r>
      <w:r w:rsidR="006A4796" w:rsidRPr="0019624B">
        <w:rPr>
          <w:rFonts w:ascii="Times New Roman" w:hAnsi="Times New Roman" w:cs="Times New Roman"/>
          <w:sz w:val="24"/>
          <w:szCs w:val="24"/>
          <w:lang w:val="uk-UA"/>
        </w:rPr>
        <w:t xml:space="preserve"> </w:t>
      </w:r>
      <w:r w:rsidR="00982AF7" w:rsidRPr="0019624B">
        <w:rPr>
          <w:rFonts w:ascii="Times New Roman" w:hAnsi="Times New Roman" w:cs="Times New Roman"/>
          <w:sz w:val="24"/>
          <w:szCs w:val="24"/>
          <w:lang w:val="uk-UA"/>
        </w:rPr>
        <w:t>л</w:t>
      </w:r>
      <w:r w:rsidR="006B2DE6" w:rsidRPr="0019624B">
        <w:rPr>
          <w:rFonts w:ascii="Times New Roman" w:hAnsi="Times New Roman" w:cs="Times New Roman"/>
          <w:sz w:val="24"/>
          <w:szCs w:val="24"/>
          <w:lang w:val="uk-UA"/>
        </w:rPr>
        <w:t>ипня</w:t>
      </w:r>
      <w:r w:rsidR="006A4796" w:rsidRPr="0019624B">
        <w:rPr>
          <w:rFonts w:ascii="Times New Roman" w:hAnsi="Times New Roman" w:cs="Times New Roman"/>
          <w:sz w:val="24"/>
          <w:szCs w:val="24"/>
          <w:lang w:val="uk-UA"/>
        </w:rPr>
        <w:t xml:space="preserve"> 202</w:t>
      </w:r>
      <w:r w:rsidR="00982AF7" w:rsidRPr="0019624B">
        <w:rPr>
          <w:rFonts w:ascii="Times New Roman" w:hAnsi="Times New Roman" w:cs="Times New Roman"/>
          <w:sz w:val="24"/>
          <w:szCs w:val="24"/>
          <w:lang w:val="uk-UA"/>
        </w:rPr>
        <w:t>4</w:t>
      </w:r>
      <w:r w:rsidR="00E22E0E" w:rsidRPr="0019624B">
        <w:rPr>
          <w:rFonts w:ascii="Times New Roman" w:hAnsi="Times New Roman" w:cs="Times New Roman"/>
          <w:sz w:val="24"/>
          <w:szCs w:val="24"/>
          <w:lang w:val="uk-UA"/>
        </w:rPr>
        <w:t xml:space="preserve"> року</w:t>
      </w:r>
      <w:r w:rsidR="006A4796" w:rsidRPr="0019624B">
        <w:rPr>
          <w:rFonts w:ascii="Times New Roman" w:hAnsi="Times New Roman" w:cs="Times New Roman"/>
          <w:sz w:val="24"/>
          <w:szCs w:val="24"/>
          <w:lang w:val="uk-UA"/>
        </w:rPr>
        <w:t xml:space="preserve"> </w:t>
      </w:r>
      <w:r w:rsidR="006B2DE6" w:rsidRPr="0019624B">
        <w:rPr>
          <w:rFonts w:ascii="Times New Roman" w:hAnsi="Times New Roman" w:cs="Times New Roman"/>
          <w:sz w:val="24"/>
          <w:szCs w:val="24"/>
          <w:lang w:val="uk-UA"/>
        </w:rPr>
        <w:t>1</w:t>
      </w:r>
      <w:r w:rsidR="007379ED" w:rsidRPr="0019624B">
        <w:rPr>
          <w:rFonts w:ascii="Times New Roman" w:hAnsi="Times New Roman" w:cs="Times New Roman"/>
          <w:sz w:val="24"/>
          <w:szCs w:val="24"/>
          <w:lang w:val="uk-UA"/>
        </w:rPr>
        <w:t>1</w:t>
      </w:r>
      <w:r w:rsidR="006A4796" w:rsidRPr="0019624B">
        <w:rPr>
          <w:rFonts w:ascii="Times New Roman" w:hAnsi="Times New Roman" w:cs="Times New Roman"/>
          <w:sz w:val="24"/>
          <w:szCs w:val="24"/>
          <w:lang w:val="uk-UA"/>
        </w:rPr>
        <w:t>:</w:t>
      </w:r>
      <w:r w:rsidR="007379ED" w:rsidRPr="0019624B">
        <w:rPr>
          <w:rFonts w:ascii="Times New Roman" w:hAnsi="Times New Roman" w:cs="Times New Roman"/>
          <w:sz w:val="24"/>
          <w:szCs w:val="24"/>
          <w:lang w:val="uk-UA"/>
        </w:rPr>
        <w:t>00</w:t>
      </w:r>
      <w:r w:rsidR="0096000A" w:rsidRPr="0019624B">
        <w:rPr>
          <w:rFonts w:ascii="Times New Roman" w:hAnsi="Times New Roman" w:cs="Times New Roman"/>
          <w:sz w:val="24"/>
          <w:szCs w:val="24"/>
          <w:lang w:val="uk-UA"/>
        </w:rPr>
        <w:t xml:space="preserve"> </w:t>
      </w:r>
      <w:r w:rsidR="008A0BD8" w:rsidRPr="0019624B">
        <w:rPr>
          <w:rFonts w:ascii="Times New Roman" w:hAnsi="Times New Roman" w:cs="Times New Roman"/>
          <w:sz w:val="24"/>
          <w:szCs w:val="24"/>
          <w:lang w:val="uk-UA"/>
        </w:rPr>
        <w:t>год</w:t>
      </w:r>
      <w:r w:rsidR="00982AF7" w:rsidRPr="0019624B">
        <w:rPr>
          <w:rFonts w:ascii="Times New Roman" w:hAnsi="Times New Roman" w:cs="Times New Roman"/>
          <w:sz w:val="24"/>
          <w:szCs w:val="24"/>
          <w:lang w:val="uk-UA"/>
        </w:rPr>
        <w:t>.</w:t>
      </w:r>
      <w:r w:rsidR="001B0257" w:rsidRPr="0019624B">
        <w:rPr>
          <w:rFonts w:ascii="Times New Roman" w:hAnsi="Times New Roman" w:cs="Times New Roman"/>
          <w:sz w:val="24"/>
          <w:szCs w:val="24"/>
          <w:lang w:val="uk-UA"/>
        </w:rPr>
        <w:t xml:space="preserve"> за київським часом</w:t>
      </w:r>
      <w:r w:rsidRPr="0019624B">
        <w:rPr>
          <w:rFonts w:ascii="Times New Roman" w:hAnsi="Times New Roman" w:cs="Times New Roman"/>
          <w:sz w:val="24"/>
          <w:szCs w:val="24"/>
          <w:lang w:val="uk-UA"/>
        </w:rPr>
        <w:t>.</w:t>
      </w:r>
    </w:p>
    <w:p w14:paraId="3C6CE789" w14:textId="3654C604" w:rsidR="00620BDE"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Звернення за роз’ясненнями:</w:t>
      </w:r>
      <w:r w:rsidRPr="0019624B">
        <w:rPr>
          <w:rFonts w:ascii="Times New Roman" w:hAnsi="Times New Roman" w:cs="Times New Roman"/>
          <w:sz w:val="24"/>
          <w:szCs w:val="24"/>
          <w:lang w:val="uk-UA"/>
        </w:rPr>
        <w:tab/>
      </w:r>
      <w:r w:rsidR="008A0BD8" w:rsidRPr="0019624B">
        <w:rPr>
          <w:rFonts w:ascii="Times New Roman" w:hAnsi="Times New Roman" w:cs="Times New Roman"/>
          <w:sz w:val="24"/>
          <w:szCs w:val="24"/>
          <w:lang w:val="uk-UA"/>
        </w:rPr>
        <w:t xml:space="preserve">до </w:t>
      </w:r>
      <w:r w:rsidR="002C31D5" w:rsidRPr="0019624B">
        <w:rPr>
          <w:rFonts w:ascii="Times New Roman" w:hAnsi="Times New Roman" w:cs="Times New Roman"/>
          <w:sz w:val="24"/>
          <w:szCs w:val="24"/>
          <w:lang w:val="uk-UA"/>
        </w:rPr>
        <w:t>2</w:t>
      </w:r>
      <w:r w:rsidR="007379ED" w:rsidRPr="0019624B">
        <w:rPr>
          <w:rFonts w:ascii="Times New Roman" w:hAnsi="Times New Roman" w:cs="Times New Roman"/>
          <w:sz w:val="24"/>
          <w:szCs w:val="24"/>
          <w:lang w:val="uk-UA"/>
        </w:rPr>
        <w:t>8</w:t>
      </w:r>
      <w:r w:rsidR="008A0BD8" w:rsidRPr="0019624B">
        <w:rPr>
          <w:rFonts w:ascii="Times New Roman" w:hAnsi="Times New Roman" w:cs="Times New Roman"/>
          <w:sz w:val="24"/>
          <w:szCs w:val="24"/>
          <w:lang w:val="uk-UA"/>
        </w:rPr>
        <w:t xml:space="preserve"> </w:t>
      </w:r>
      <w:r w:rsidR="00982AF7" w:rsidRPr="0019624B">
        <w:rPr>
          <w:rFonts w:ascii="Times New Roman" w:hAnsi="Times New Roman" w:cs="Times New Roman"/>
          <w:sz w:val="24"/>
          <w:szCs w:val="24"/>
          <w:lang w:val="uk-UA"/>
        </w:rPr>
        <w:t>л</w:t>
      </w:r>
      <w:r w:rsidR="006B2DE6" w:rsidRPr="0019624B">
        <w:rPr>
          <w:rFonts w:ascii="Times New Roman" w:hAnsi="Times New Roman" w:cs="Times New Roman"/>
          <w:sz w:val="24"/>
          <w:szCs w:val="24"/>
          <w:lang w:val="uk-UA"/>
        </w:rPr>
        <w:t>ипня</w:t>
      </w:r>
      <w:r w:rsidR="008A0BD8" w:rsidRPr="0019624B">
        <w:rPr>
          <w:rFonts w:ascii="Times New Roman" w:hAnsi="Times New Roman" w:cs="Times New Roman"/>
          <w:sz w:val="24"/>
          <w:szCs w:val="24"/>
          <w:lang w:val="uk-UA"/>
        </w:rPr>
        <w:t xml:space="preserve"> 202</w:t>
      </w:r>
      <w:r w:rsidR="00982AF7" w:rsidRPr="0019624B">
        <w:rPr>
          <w:rFonts w:ascii="Times New Roman" w:hAnsi="Times New Roman" w:cs="Times New Roman"/>
          <w:sz w:val="24"/>
          <w:szCs w:val="24"/>
          <w:lang w:val="uk-UA"/>
        </w:rPr>
        <w:t>4</w:t>
      </w:r>
      <w:r w:rsidR="008A0BD8" w:rsidRPr="0019624B">
        <w:rPr>
          <w:rFonts w:ascii="Times New Roman" w:hAnsi="Times New Roman" w:cs="Times New Roman"/>
          <w:sz w:val="24"/>
          <w:szCs w:val="24"/>
          <w:lang w:val="uk-UA"/>
        </w:rPr>
        <w:t xml:space="preserve"> року 00:00</w:t>
      </w:r>
      <w:r w:rsidR="008A0BD8" w:rsidRPr="0019624B">
        <w:rPr>
          <w:rFonts w:ascii="Times New Roman" w:hAnsi="Times New Roman" w:cs="Times New Roman"/>
          <w:sz w:val="24"/>
          <w:szCs w:val="24"/>
          <w:lang w:val="ru-RU"/>
        </w:rPr>
        <w:t xml:space="preserve"> </w:t>
      </w:r>
      <w:r w:rsidR="00CE178B" w:rsidRPr="0019624B">
        <w:rPr>
          <w:rFonts w:ascii="Times New Roman" w:hAnsi="Times New Roman" w:cs="Times New Roman"/>
          <w:sz w:val="24"/>
          <w:szCs w:val="24"/>
          <w:lang w:val="uk-UA"/>
        </w:rPr>
        <w:t>год</w:t>
      </w:r>
      <w:r w:rsidR="00966978" w:rsidRPr="0019624B">
        <w:rPr>
          <w:rFonts w:ascii="Times New Roman" w:hAnsi="Times New Roman" w:cs="Times New Roman"/>
          <w:sz w:val="24"/>
          <w:szCs w:val="24"/>
          <w:lang w:val="uk-UA"/>
        </w:rPr>
        <w:t xml:space="preserve"> за київським часом.</w:t>
      </w:r>
    </w:p>
    <w:p w14:paraId="38FB47AA" w14:textId="632CB58F" w:rsidR="00620BDE"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Оскарження умов закупівлі:</w:t>
      </w:r>
      <w:r w:rsidRPr="0019624B">
        <w:rPr>
          <w:rFonts w:ascii="Times New Roman" w:hAnsi="Times New Roman" w:cs="Times New Roman"/>
          <w:sz w:val="24"/>
          <w:szCs w:val="24"/>
          <w:lang w:val="uk-UA"/>
        </w:rPr>
        <w:tab/>
      </w:r>
      <w:r w:rsidR="00FE2035" w:rsidRPr="0019624B">
        <w:rPr>
          <w:rFonts w:ascii="Times New Roman" w:hAnsi="Times New Roman" w:cs="Times New Roman"/>
          <w:sz w:val="24"/>
          <w:szCs w:val="24"/>
          <w:lang w:val="uk-UA"/>
        </w:rPr>
        <w:t xml:space="preserve">до </w:t>
      </w:r>
      <w:r w:rsidR="00187760" w:rsidRPr="0019624B">
        <w:rPr>
          <w:rFonts w:ascii="Times New Roman" w:hAnsi="Times New Roman" w:cs="Times New Roman"/>
          <w:sz w:val="24"/>
          <w:szCs w:val="24"/>
          <w:lang w:val="uk-UA"/>
        </w:rPr>
        <w:t>2</w:t>
      </w:r>
      <w:r w:rsidR="007379ED" w:rsidRPr="0019624B">
        <w:rPr>
          <w:rFonts w:ascii="Times New Roman" w:hAnsi="Times New Roman" w:cs="Times New Roman"/>
          <w:sz w:val="24"/>
          <w:szCs w:val="24"/>
          <w:lang w:val="uk-UA"/>
        </w:rPr>
        <w:t>8</w:t>
      </w:r>
      <w:r w:rsidR="008A0BD8" w:rsidRPr="0019624B">
        <w:rPr>
          <w:rFonts w:ascii="Times New Roman" w:hAnsi="Times New Roman" w:cs="Times New Roman"/>
          <w:sz w:val="24"/>
          <w:szCs w:val="24"/>
          <w:lang w:val="uk-UA"/>
        </w:rPr>
        <w:t xml:space="preserve"> </w:t>
      </w:r>
      <w:r w:rsidR="00982AF7" w:rsidRPr="0019624B">
        <w:rPr>
          <w:rFonts w:ascii="Times New Roman" w:hAnsi="Times New Roman" w:cs="Times New Roman"/>
          <w:sz w:val="24"/>
          <w:szCs w:val="24"/>
          <w:lang w:val="uk-UA"/>
        </w:rPr>
        <w:t>л</w:t>
      </w:r>
      <w:r w:rsidR="006B2DE6" w:rsidRPr="0019624B">
        <w:rPr>
          <w:rFonts w:ascii="Times New Roman" w:hAnsi="Times New Roman" w:cs="Times New Roman"/>
          <w:sz w:val="24"/>
          <w:szCs w:val="24"/>
          <w:lang w:val="uk-UA"/>
        </w:rPr>
        <w:t>ипня</w:t>
      </w:r>
      <w:r w:rsidR="008A0BD8" w:rsidRPr="0019624B">
        <w:rPr>
          <w:rFonts w:ascii="Times New Roman" w:hAnsi="Times New Roman" w:cs="Times New Roman"/>
          <w:sz w:val="24"/>
          <w:szCs w:val="24"/>
          <w:lang w:val="uk-UA"/>
        </w:rPr>
        <w:t xml:space="preserve"> 202</w:t>
      </w:r>
      <w:r w:rsidR="00982AF7" w:rsidRPr="0019624B">
        <w:rPr>
          <w:rFonts w:ascii="Times New Roman" w:hAnsi="Times New Roman" w:cs="Times New Roman"/>
          <w:sz w:val="24"/>
          <w:szCs w:val="24"/>
          <w:lang w:val="uk-UA"/>
        </w:rPr>
        <w:t>4</w:t>
      </w:r>
      <w:r w:rsidR="008A0BD8" w:rsidRPr="0019624B">
        <w:rPr>
          <w:rFonts w:ascii="Times New Roman" w:hAnsi="Times New Roman" w:cs="Times New Roman"/>
          <w:sz w:val="24"/>
          <w:szCs w:val="24"/>
          <w:lang w:val="uk-UA"/>
        </w:rPr>
        <w:t xml:space="preserve"> року 00:00</w:t>
      </w:r>
      <w:r w:rsidR="00220F02" w:rsidRPr="0019624B">
        <w:rPr>
          <w:rFonts w:ascii="Times New Roman" w:hAnsi="Times New Roman" w:cs="Times New Roman"/>
          <w:sz w:val="24"/>
          <w:szCs w:val="24"/>
          <w:lang w:val="uk-UA"/>
        </w:rPr>
        <w:t xml:space="preserve"> </w:t>
      </w:r>
      <w:r w:rsidR="00966978" w:rsidRPr="0019624B">
        <w:rPr>
          <w:rFonts w:ascii="Times New Roman" w:hAnsi="Times New Roman" w:cs="Times New Roman"/>
          <w:sz w:val="24"/>
          <w:szCs w:val="24"/>
          <w:lang w:val="uk-UA"/>
        </w:rPr>
        <w:t>год</w:t>
      </w:r>
      <w:r w:rsidR="00624D0C" w:rsidRPr="0019624B">
        <w:rPr>
          <w:rFonts w:ascii="Times New Roman" w:hAnsi="Times New Roman" w:cs="Times New Roman"/>
          <w:sz w:val="24"/>
          <w:szCs w:val="24"/>
          <w:lang w:val="uk-UA"/>
        </w:rPr>
        <w:t xml:space="preserve"> за київським часом</w:t>
      </w:r>
      <w:r w:rsidRPr="0019624B">
        <w:rPr>
          <w:rFonts w:ascii="Times New Roman" w:hAnsi="Times New Roman" w:cs="Times New Roman"/>
          <w:sz w:val="24"/>
          <w:szCs w:val="24"/>
          <w:lang w:val="uk-UA"/>
        </w:rPr>
        <w:t>.</w:t>
      </w:r>
    </w:p>
    <w:p w14:paraId="1AF916E2" w14:textId="2DFBF3A4" w:rsidR="00620BDE"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Кінцевий строк подання тендерних пропозицій:</w:t>
      </w:r>
      <w:r w:rsidRPr="0019624B">
        <w:rPr>
          <w:rFonts w:ascii="Times New Roman" w:hAnsi="Times New Roman" w:cs="Times New Roman"/>
          <w:sz w:val="24"/>
          <w:szCs w:val="24"/>
          <w:lang w:val="uk-UA"/>
        </w:rPr>
        <w:tab/>
      </w:r>
      <w:r w:rsidR="00A972E4" w:rsidRPr="0019624B">
        <w:rPr>
          <w:rFonts w:ascii="Times New Roman" w:hAnsi="Times New Roman" w:cs="Times New Roman"/>
          <w:sz w:val="24"/>
          <w:szCs w:val="24"/>
          <w:lang w:val="uk-UA"/>
        </w:rPr>
        <w:t xml:space="preserve"> </w:t>
      </w:r>
      <w:r w:rsidR="007379ED" w:rsidRPr="0019624B">
        <w:rPr>
          <w:rFonts w:ascii="Times New Roman" w:hAnsi="Times New Roman" w:cs="Times New Roman"/>
          <w:sz w:val="24"/>
          <w:szCs w:val="24"/>
          <w:lang w:val="uk-UA"/>
        </w:rPr>
        <w:t>31</w:t>
      </w:r>
      <w:r w:rsidR="006A4796" w:rsidRPr="0019624B">
        <w:rPr>
          <w:rFonts w:ascii="Times New Roman" w:hAnsi="Times New Roman" w:cs="Times New Roman"/>
          <w:sz w:val="24"/>
          <w:szCs w:val="24"/>
          <w:lang w:val="uk-UA"/>
        </w:rPr>
        <w:t xml:space="preserve"> </w:t>
      </w:r>
      <w:r w:rsidR="006B2DE6" w:rsidRPr="0019624B">
        <w:rPr>
          <w:rFonts w:ascii="Times New Roman" w:hAnsi="Times New Roman" w:cs="Times New Roman"/>
          <w:sz w:val="24"/>
          <w:szCs w:val="24"/>
          <w:lang w:val="uk-UA"/>
        </w:rPr>
        <w:t>лип</w:t>
      </w:r>
      <w:r w:rsidR="00F11E9C" w:rsidRPr="0019624B">
        <w:rPr>
          <w:rFonts w:ascii="Times New Roman" w:hAnsi="Times New Roman" w:cs="Times New Roman"/>
          <w:sz w:val="24"/>
          <w:szCs w:val="24"/>
          <w:lang w:val="uk-UA"/>
        </w:rPr>
        <w:t>ня</w:t>
      </w:r>
      <w:r w:rsidR="006A4796" w:rsidRPr="0019624B">
        <w:rPr>
          <w:rFonts w:ascii="Times New Roman" w:hAnsi="Times New Roman" w:cs="Times New Roman"/>
          <w:sz w:val="24"/>
          <w:szCs w:val="24"/>
          <w:lang w:val="uk-UA"/>
        </w:rPr>
        <w:t xml:space="preserve"> 202</w:t>
      </w:r>
      <w:r w:rsidR="00982AF7" w:rsidRPr="0019624B">
        <w:rPr>
          <w:rFonts w:ascii="Times New Roman" w:hAnsi="Times New Roman" w:cs="Times New Roman"/>
          <w:sz w:val="24"/>
          <w:szCs w:val="24"/>
          <w:lang w:val="uk-UA"/>
        </w:rPr>
        <w:t>4</w:t>
      </w:r>
      <w:r w:rsidR="006A4796" w:rsidRPr="0019624B">
        <w:rPr>
          <w:rFonts w:ascii="Times New Roman" w:hAnsi="Times New Roman" w:cs="Times New Roman"/>
          <w:sz w:val="24"/>
          <w:szCs w:val="24"/>
          <w:lang w:val="uk-UA"/>
        </w:rPr>
        <w:t xml:space="preserve"> року </w:t>
      </w:r>
      <w:r w:rsidR="002C182A" w:rsidRPr="0019624B">
        <w:rPr>
          <w:rFonts w:ascii="Times New Roman" w:hAnsi="Times New Roman" w:cs="Times New Roman"/>
          <w:sz w:val="24"/>
          <w:szCs w:val="24"/>
          <w:lang w:val="uk-UA"/>
        </w:rPr>
        <w:t>0</w:t>
      </w:r>
      <w:r w:rsidR="00887976" w:rsidRPr="0019624B">
        <w:rPr>
          <w:rFonts w:ascii="Times New Roman" w:hAnsi="Times New Roman" w:cs="Times New Roman"/>
          <w:sz w:val="24"/>
          <w:szCs w:val="24"/>
          <w:lang w:val="uk-UA"/>
        </w:rPr>
        <w:t>0</w:t>
      </w:r>
      <w:r w:rsidR="00887976" w:rsidRPr="0019624B">
        <w:rPr>
          <w:rFonts w:ascii="Times New Roman" w:hAnsi="Times New Roman" w:cs="Times New Roman"/>
          <w:color w:val="454545"/>
          <w:sz w:val="24"/>
          <w:szCs w:val="24"/>
          <w:lang w:val="ru-RU"/>
        </w:rPr>
        <w:t>:</w:t>
      </w:r>
      <w:r w:rsidR="00887976" w:rsidRPr="0019624B">
        <w:rPr>
          <w:rFonts w:ascii="Times New Roman" w:hAnsi="Times New Roman" w:cs="Times New Roman"/>
          <w:sz w:val="24"/>
          <w:szCs w:val="24"/>
          <w:lang w:val="uk-UA"/>
        </w:rPr>
        <w:t xml:space="preserve">00 </w:t>
      </w:r>
      <w:r w:rsidR="00A972E4" w:rsidRPr="0019624B">
        <w:rPr>
          <w:rFonts w:ascii="Times New Roman" w:hAnsi="Times New Roman" w:cs="Times New Roman"/>
          <w:sz w:val="24"/>
          <w:szCs w:val="24"/>
          <w:lang w:val="uk-UA"/>
        </w:rPr>
        <w:t>год</w:t>
      </w:r>
      <w:r w:rsidR="00624D0C" w:rsidRPr="0019624B">
        <w:rPr>
          <w:rFonts w:ascii="Times New Roman" w:hAnsi="Times New Roman" w:cs="Times New Roman"/>
          <w:sz w:val="24"/>
          <w:szCs w:val="24"/>
          <w:lang w:val="uk-UA"/>
        </w:rPr>
        <w:t xml:space="preserve"> за київським часом</w:t>
      </w:r>
      <w:r w:rsidRPr="0019624B">
        <w:rPr>
          <w:rFonts w:ascii="Times New Roman" w:hAnsi="Times New Roman" w:cs="Times New Roman"/>
          <w:sz w:val="24"/>
          <w:szCs w:val="24"/>
          <w:lang w:val="uk-UA"/>
        </w:rPr>
        <w:t>.</w:t>
      </w:r>
    </w:p>
    <w:p w14:paraId="60EF9293" w14:textId="4D1BE970" w:rsidR="00620BDE"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Очікувана вартість:</w:t>
      </w:r>
      <w:r w:rsidRPr="0019624B">
        <w:rPr>
          <w:rFonts w:ascii="Times New Roman" w:hAnsi="Times New Roman" w:cs="Times New Roman"/>
          <w:sz w:val="24"/>
          <w:szCs w:val="24"/>
          <w:lang w:val="uk-UA"/>
        </w:rPr>
        <w:tab/>
      </w:r>
      <w:r w:rsidR="007379ED" w:rsidRPr="0019624B">
        <w:rPr>
          <w:rFonts w:ascii="Times New Roman" w:hAnsi="Times New Roman" w:cs="Times New Roman"/>
          <w:sz w:val="24"/>
          <w:szCs w:val="24"/>
          <w:lang w:val="ru-RU"/>
        </w:rPr>
        <w:t>54520</w:t>
      </w:r>
      <w:r w:rsidR="008A0133" w:rsidRPr="0019624B">
        <w:rPr>
          <w:rFonts w:ascii="Times New Roman" w:hAnsi="Times New Roman" w:cs="Times New Roman"/>
          <w:sz w:val="24"/>
          <w:szCs w:val="24"/>
          <w:lang w:val="ru-RU"/>
        </w:rPr>
        <w:t>,00</w:t>
      </w:r>
      <w:r w:rsidR="008A0133" w:rsidRPr="0019624B">
        <w:rPr>
          <w:rFonts w:ascii="Times New Roman" w:hAnsi="Times New Roman" w:cs="Times New Roman"/>
          <w:sz w:val="24"/>
          <w:szCs w:val="24"/>
          <w:lang w:val="uk-UA"/>
        </w:rPr>
        <w:t xml:space="preserve"> </w:t>
      </w:r>
      <w:r w:rsidR="00DB7178" w:rsidRPr="0019624B">
        <w:rPr>
          <w:rFonts w:ascii="Times New Roman" w:hAnsi="Times New Roman" w:cs="Times New Roman"/>
          <w:sz w:val="24"/>
          <w:szCs w:val="24"/>
          <w:lang w:val="uk-UA"/>
        </w:rPr>
        <w:t>UAH з ПДВ.</w:t>
      </w:r>
    </w:p>
    <w:p w14:paraId="61D6ED43" w14:textId="77FD0222" w:rsidR="00620BDE"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Розмір мінімального кроку пониження ціни:</w:t>
      </w:r>
      <w:r w:rsidRPr="0019624B">
        <w:rPr>
          <w:rFonts w:ascii="Times New Roman" w:hAnsi="Times New Roman" w:cs="Times New Roman"/>
          <w:sz w:val="24"/>
          <w:szCs w:val="24"/>
          <w:lang w:val="uk-UA"/>
        </w:rPr>
        <w:tab/>
      </w:r>
      <w:r w:rsidR="007379ED" w:rsidRPr="0019624B">
        <w:rPr>
          <w:rFonts w:ascii="Times New Roman" w:hAnsi="Times New Roman" w:cs="Times New Roman"/>
          <w:sz w:val="24"/>
          <w:szCs w:val="24"/>
          <w:lang w:val="uk-UA"/>
        </w:rPr>
        <w:t>545,20</w:t>
      </w:r>
      <w:r w:rsidR="00DF6F02" w:rsidRPr="0019624B">
        <w:rPr>
          <w:rFonts w:ascii="Times New Roman" w:hAnsi="Times New Roman" w:cs="Times New Roman"/>
          <w:sz w:val="24"/>
          <w:szCs w:val="24"/>
          <w:lang w:val="uk-UA"/>
        </w:rPr>
        <w:t xml:space="preserve"> </w:t>
      </w:r>
      <w:r w:rsidR="00032D48" w:rsidRPr="0019624B">
        <w:rPr>
          <w:rFonts w:ascii="Times New Roman" w:hAnsi="Times New Roman" w:cs="Times New Roman"/>
          <w:sz w:val="24"/>
          <w:szCs w:val="24"/>
          <w:lang w:val="uk-UA"/>
        </w:rPr>
        <w:t>UAH</w:t>
      </w:r>
      <w:r w:rsidR="0096000A" w:rsidRPr="0019624B">
        <w:rPr>
          <w:rFonts w:ascii="Times New Roman" w:hAnsi="Times New Roman" w:cs="Times New Roman"/>
          <w:sz w:val="24"/>
          <w:szCs w:val="24"/>
          <w:lang w:val="uk-UA"/>
        </w:rPr>
        <w:t xml:space="preserve"> з ПДВ</w:t>
      </w:r>
      <w:r w:rsidRPr="0019624B">
        <w:rPr>
          <w:rFonts w:ascii="Times New Roman" w:hAnsi="Times New Roman" w:cs="Times New Roman"/>
          <w:sz w:val="24"/>
          <w:szCs w:val="24"/>
          <w:lang w:val="uk-UA"/>
        </w:rPr>
        <w:t>.</w:t>
      </w:r>
    </w:p>
    <w:p w14:paraId="0D5917B5" w14:textId="1A7E7580" w:rsidR="003716F5" w:rsidRPr="0019624B" w:rsidRDefault="00620BDE" w:rsidP="0019624B">
      <w:pPr>
        <w:spacing w:after="0" w:line="240" w:lineRule="auto"/>
        <w:ind w:firstLine="720"/>
        <w:jc w:val="both"/>
        <w:rPr>
          <w:rFonts w:ascii="Times New Roman" w:hAnsi="Times New Roman" w:cs="Times New Roman"/>
          <w:sz w:val="24"/>
          <w:szCs w:val="24"/>
          <w:lang w:val="uk-UA"/>
        </w:rPr>
      </w:pPr>
      <w:r w:rsidRPr="0019624B">
        <w:rPr>
          <w:rFonts w:ascii="Times New Roman" w:hAnsi="Times New Roman" w:cs="Times New Roman"/>
          <w:sz w:val="24"/>
          <w:szCs w:val="24"/>
          <w:lang w:val="uk-UA"/>
        </w:rPr>
        <w:t>Розмір мінімального кроку пониження ціни, %:</w:t>
      </w:r>
      <w:r w:rsidRPr="0019624B">
        <w:rPr>
          <w:rFonts w:ascii="Times New Roman" w:hAnsi="Times New Roman" w:cs="Times New Roman"/>
          <w:sz w:val="24"/>
          <w:szCs w:val="24"/>
          <w:lang w:val="uk-UA"/>
        </w:rPr>
        <w:tab/>
        <w:t>1,00 %.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FA045C" w:rsidRPr="0019624B" w14:paraId="04A78240"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2F733D95" w14:textId="77777777" w:rsidR="00FA045C" w:rsidRPr="0019624B" w:rsidRDefault="00FA045C" w:rsidP="0019624B">
            <w:pPr>
              <w:widowControl w:val="0"/>
              <w:spacing w:line="240" w:lineRule="auto"/>
              <w:jc w:val="center"/>
              <w:rPr>
                <w:rFonts w:ascii="Times New Roman" w:eastAsia="Times New Roman" w:hAnsi="Times New Roman" w:cs="Times New Roman"/>
                <w:color w:val="000000"/>
                <w:sz w:val="24"/>
                <w:szCs w:val="24"/>
              </w:rPr>
            </w:pPr>
            <w:r w:rsidRPr="0019624B">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730E3F83" w14:textId="77777777" w:rsidR="00FA045C" w:rsidRPr="0019624B" w:rsidRDefault="00FA045C" w:rsidP="0019624B">
            <w:pPr>
              <w:widowControl w:val="0"/>
              <w:spacing w:line="240" w:lineRule="auto"/>
              <w:jc w:val="center"/>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b/>
                <w:color w:val="000000"/>
                <w:sz w:val="24"/>
                <w:szCs w:val="24"/>
              </w:rPr>
              <w:t>Розділ</w:t>
            </w:r>
            <w:proofErr w:type="spellEnd"/>
            <w:r w:rsidRPr="0019624B">
              <w:rPr>
                <w:rFonts w:ascii="Times New Roman" w:eastAsia="Times New Roman" w:hAnsi="Times New Roman" w:cs="Times New Roman"/>
                <w:b/>
                <w:color w:val="000000"/>
                <w:sz w:val="24"/>
                <w:szCs w:val="24"/>
              </w:rPr>
              <w:t xml:space="preserve"> І. </w:t>
            </w:r>
            <w:proofErr w:type="spellStart"/>
            <w:r w:rsidRPr="0019624B">
              <w:rPr>
                <w:rFonts w:ascii="Times New Roman" w:eastAsia="Times New Roman" w:hAnsi="Times New Roman" w:cs="Times New Roman"/>
                <w:b/>
                <w:color w:val="000000"/>
                <w:sz w:val="24"/>
                <w:szCs w:val="24"/>
              </w:rPr>
              <w:t>Загальні</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положення</w:t>
            </w:r>
            <w:proofErr w:type="spellEnd"/>
          </w:p>
        </w:tc>
      </w:tr>
      <w:tr w:rsidR="00FA045C" w:rsidRPr="0019624B" w14:paraId="7C551B15"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293C75E4" w14:textId="77777777" w:rsidR="00FA045C" w:rsidRPr="0019624B" w:rsidRDefault="00FA045C" w:rsidP="0019624B">
            <w:pPr>
              <w:widowControl w:val="0"/>
              <w:spacing w:line="240" w:lineRule="auto"/>
              <w:jc w:val="center"/>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0F837EDA" w14:textId="77777777" w:rsidR="00FA045C" w:rsidRPr="0019624B" w:rsidRDefault="00FA045C" w:rsidP="0019624B">
            <w:pPr>
              <w:widowControl w:val="0"/>
              <w:spacing w:line="240" w:lineRule="auto"/>
              <w:jc w:val="center"/>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42A62E90" w14:textId="77777777" w:rsidR="00FA045C" w:rsidRPr="0019624B" w:rsidRDefault="00FA045C" w:rsidP="0019624B">
            <w:pPr>
              <w:widowControl w:val="0"/>
              <w:spacing w:line="240" w:lineRule="auto"/>
              <w:jc w:val="center"/>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3</w:t>
            </w:r>
          </w:p>
        </w:tc>
      </w:tr>
      <w:tr w:rsidR="00FA045C" w:rsidRPr="0019624B" w14:paraId="4333C1A2"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7FCED7C"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6D2FADCC"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b/>
                <w:color w:val="000000"/>
                <w:sz w:val="24"/>
                <w:szCs w:val="24"/>
                <w:lang w:val="ru-RU"/>
              </w:rPr>
              <w:t>Терміни</w:t>
            </w:r>
            <w:proofErr w:type="spellEnd"/>
            <w:r w:rsidRPr="0019624B">
              <w:rPr>
                <w:rFonts w:ascii="Times New Roman" w:eastAsia="Times New Roman" w:hAnsi="Times New Roman" w:cs="Times New Roman"/>
                <w:b/>
                <w:color w:val="000000"/>
                <w:sz w:val="24"/>
                <w:szCs w:val="24"/>
                <w:lang w:val="ru-RU"/>
              </w:rPr>
              <w:t xml:space="preserve">, </w:t>
            </w:r>
            <w:proofErr w:type="spellStart"/>
            <w:r w:rsidRPr="0019624B">
              <w:rPr>
                <w:rFonts w:ascii="Times New Roman" w:eastAsia="Times New Roman" w:hAnsi="Times New Roman" w:cs="Times New Roman"/>
                <w:b/>
                <w:color w:val="000000"/>
                <w:sz w:val="24"/>
                <w:szCs w:val="24"/>
                <w:lang w:val="ru-RU"/>
              </w:rPr>
              <w:t>які</w:t>
            </w:r>
            <w:proofErr w:type="spellEnd"/>
            <w:r w:rsidRPr="0019624B">
              <w:rPr>
                <w:rFonts w:ascii="Times New Roman" w:eastAsia="Times New Roman" w:hAnsi="Times New Roman" w:cs="Times New Roman"/>
                <w:b/>
                <w:color w:val="000000"/>
                <w:sz w:val="24"/>
                <w:szCs w:val="24"/>
                <w:lang w:val="ru-RU"/>
              </w:rPr>
              <w:t xml:space="preserve"> </w:t>
            </w:r>
            <w:proofErr w:type="spellStart"/>
            <w:r w:rsidRPr="0019624B">
              <w:rPr>
                <w:rFonts w:ascii="Times New Roman" w:eastAsia="Times New Roman" w:hAnsi="Times New Roman" w:cs="Times New Roman"/>
                <w:b/>
                <w:color w:val="000000"/>
                <w:sz w:val="24"/>
                <w:szCs w:val="24"/>
                <w:lang w:val="ru-RU"/>
              </w:rPr>
              <w:t>вживаються</w:t>
            </w:r>
            <w:proofErr w:type="spellEnd"/>
            <w:r w:rsidRPr="0019624B">
              <w:rPr>
                <w:rFonts w:ascii="Times New Roman" w:eastAsia="Times New Roman" w:hAnsi="Times New Roman" w:cs="Times New Roman"/>
                <w:b/>
                <w:color w:val="000000"/>
                <w:sz w:val="24"/>
                <w:szCs w:val="24"/>
                <w:lang w:val="ru-RU"/>
              </w:rPr>
              <w:t xml:space="preserve"> в </w:t>
            </w:r>
            <w:proofErr w:type="spellStart"/>
            <w:r w:rsidRPr="0019624B">
              <w:rPr>
                <w:rFonts w:ascii="Times New Roman" w:eastAsia="Times New Roman" w:hAnsi="Times New Roman" w:cs="Times New Roman"/>
                <w:b/>
                <w:color w:val="000000"/>
                <w:sz w:val="24"/>
                <w:szCs w:val="24"/>
                <w:lang w:val="ru-RU"/>
              </w:rPr>
              <w:t>тендерній</w:t>
            </w:r>
            <w:proofErr w:type="spellEnd"/>
            <w:r w:rsidRPr="0019624B">
              <w:rPr>
                <w:rFonts w:ascii="Times New Roman" w:eastAsia="Times New Roman" w:hAnsi="Times New Roman" w:cs="Times New Roman"/>
                <w:b/>
                <w:color w:val="000000"/>
                <w:sz w:val="24"/>
                <w:szCs w:val="24"/>
                <w:lang w:val="ru-RU"/>
              </w:rPr>
              <w:t xml:space="preserve"> </w:t>
            </w:r>
            <w:proofErr w:type="spellStart"/>
            <w:r w:rsidRPr="0019624B">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592B5FB2" w14:textId="77777777" w:rsidR="00FA045C" w:rsidRPr="0019624B" w:rsidRDefault="00FA045C" w:rsidP="0019624B">
            <w:pPr>
              <w:autoSpaceDE w:val="0"/>
              <w:autoSpaceDN w:val="0"/>
              <w:adjustRightInd w:val="0"/>
              <w:spacing w:line="240" w:lineRule="auto"/>
              <w:ind w:firstLine="284"/>
              <w:jc w:val="both"/>
              <w:rPr>
                <w:rFonts w:ascii="Times New Roman" w:eastAsia="Arial" w:hAnsi="Times New Roman" w:cs="Times New Roman"/>
                <w:sz w:val="24"/>
                <w:szCs w:val="24"/>
                <w:lang w:val="ru-RU" w:eastAsia="ru-RU"/>
              </w:rPr>
            </w:pPr>
            <w:proofErr w:type="spellStart"/>
            <w:r w:rsidRPr="0019624B">
              <w:rPr>
                <w:rFonts w:ascii="Times New Roman" w:eastAsia="Times New Roman" w:hAnsi="Times New Roman" w:cs="Times New Roman"/>
                <w:color w:val="000000"/>
                <w:sz w:val="24"/>
                <w:szCs w:val="24"/>
                <w:lang w:val="ru-RU"/>
              </w:rPr>
              <w:t>Тендерну</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документацію</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розроблено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відповідно</w:t>
            </w:r>
            <w:proofErr w:type="spellEnd"/>
            <w:r w:rsidRPr="0019624B">
              <w:rPr>
                <w:rFonts w:ascii="Times New Roman" w:eastAsia="Times New Roman" w:hAnsi="Times New Roman" w:cs="Times New Roman"/>
                <w:color w:val="000000"/>
                <w:sz w:val="24"/>
                <w:szCs w:val="24"/>
                <w:lang w:val="ru-RU"/>
              </w:rPr>
              <w:t xml:space="preserve"> до </w:t>
            </w:r>
            <w:proofErr w:type="spellStart"/>
            <w:r w:rsidRPr="0019624B">
              <w:rPr>
                <w:rFonts w:ascii="Times New Roman" w:eastAsia="Times New Roman" w:hAnsi="Times New Roman" w:cs="Times New Roman"/>
                <w:color w:val="000000"/>
                <w:sz w:val="24"/>
                <w:szCs w:val="24"/>
                <w:lang w:val="ru-RU"/>
              </w:rPr>
              <w:t>вимог</w:t>
            </w:r>
            <w:proofErr w:type="spellEnd"/>
            <w:r w:rsidRPr="0019624B">
              <w:rPr>
                <w:rFonts w:ascii="Times New Roman" w:eastAsia="Times New Roman" w:hAnsi="Times New Roman" w:cs="Times New Roman"/>
                <w:color w:val="000000"/>
                <w:sz w:val="24"/>
                <w:szCs w:val="24"/>
                <w:lang w:val="ru-RU"/>
              </w:rPr>
              <w:t xml:space="preserve"> </w:t>
            </w:r>
            <w:hyperlink r:id="rId8" w:history="1">
              <w:r w:rsidRPr="0019624B">
                <w:rPr>
                  <w:rStyle w:val="af2"/>
                  <w:rFonts w:ascii="Times New Roman" w:eastAsia="Times New Roman" w:hAnsi="Times New Roman" w:cs="Times New Roman"/>
                  <w:color w:val="000000"/>
                  <w:sz w:val="24"/>
                  <w:szCs w:val="24"/>
                  <w:lang w:val="ru-RU"/>
                </w:rPr>
                <w:t>Закону</w:t>
              </w:r>
            </w:hyperlink>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України</w:t>
            </w:r>
            <w:proofErr w:type="spellEnd"/>
            <w:r w:rsidRPr="0019624B">
              <w:rPr>
                <w:rFonts w:ascii="Times New Roman" w:eastAsia="Times New Roman" w:hAnsi="Times New Roman" w:cs="Times New Roman"/>
                <w:color w:val="000000"/>
                <w:sz w:val="24"/>
                <w:szCs w:val="24"/>
                <w:lang w:val="ru-RU"/>
              </w:rPr>
              <w:t xml:space="preserve"> «Про </w:t>
            </w:r>
            <w:proofErr w:type="spellStart"/>
            <w:r w:rsidRPr="0019624B">
              <w:rPr>
                <w:rFonts w:ascii="Times New Roman" w:eastAsia="Times New Roman" w:hAnsi="Times New Roman" w:cs="Times New Roman"/>
                <w:color w:val="000000"/>
                <w:sz w:val="24"/>
                <w:szCs w:val="24"/>
                <w:lang w:val="ru-RU"/>
              </w:rPr>
              <w:t>публічні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закупівлі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від</w:t>
            </w:r>
            <w:proofErr w:type="spellEnd"/>
            <w:r w:rsidRPr="0019624B">
              <w:rPr>
                <w:rFonts w:ascii="Times New Roman" w:eastAsia="Times New Roman" w:hAnsi="Times New Roman" w:cs="Times New Roman"/>
                <w:color w:val="000000"/>
                <w:sz w:val="24"/>
                <w:szCs w:val="24"/>
                <w:lang w:val="ru-RU"/>
              </w:rPr>
              <w:t xml:space="preserve"> 25.12.2015 № 922 </w:t>
            </w:r>
            <w:r w:rsidRPr="0019624B">
              <w:rPr>
                <w:rFonts w:ascii="Times New Roman" w:hAnsi="Times New Roman" w:cs="Times New Roman"/>
                <w:color w:val="000000"/>
                <w:sz w:val="24"/>
                <w:szCs w:val="24"/>
                <w:lang w:val="ru-RU"/>
              </w:rPr>
              <w:t>-</w:t>
            </w:r>
            <w:r w:rsidRPr="0019624B">
              <w:rPr>
                <w:rFonts w:ascii="Times New Roman" w:hAnsi="Times New Roman" w:cs="Times New Roman"/>
                <w:color w:val="000000"/>
                <w:sz w:val="24"/>
                <w:szCs w:val="24"/>
              </w:rPr>
              <w:t>V</w:t>
            </w:r>
            <w:r w:rsidRPr="0019624B">
              <w:rPr>
                <w:rFonts w:ascii="Times New Roman" w:hAnsi="Times New Roman" w:cs="Times New Roman"/>
                <w:color w:val="000000"/>
                <w:sz w:val="24"/>
                <w:szCs w:val="24"/>
                <w:lang w:val="ru-RU"/>
              </w:rPr>
              <w:t>І</w:t>
            </w:r>
            <w:r w:rsidRPr="0019624B">
              <w:rPr>
                <w:rFonts w:ascii="Times New Roman" w:hAnsi="Times New Roman" w:cs="Times New Roman"/>
                <w:color w:val="000000"/>
                <w:sz w:val="24"/>
                <w:szCs w:val="24"/>
              </w:rPr>
              <w:t>I</w:t>
            </w:r>
            <w:r w:rsidRPr="0019624B">
              <w:rPr>
                <w:rFonts w:ascii="Times New Roman" w:hAnsi="Times New Roman" w:cs="Times New Roman"/>
                <w:color w:val="000000"/>
                <w:sz w:val="24"/>
                <w:szCs w:val="24"/>
                <w:lang w:val="ru-RU"/>
              </w:rPr>
              <w:t>І</w:t>
            </w:r>
            <w:r w:rsidRPr="0019624B">
              <w:rPr>
                <w:rFonts w:ascii="Times New Roman" w:eastAsia="Times New Roman" w:hAnsi="Times New Roman" w:cs="Times New Roman"/>
                <w:color w:val="000000"/>
                <w:sz w:val="24"/>
                <w:szCs w:val="24"/>
                <w:lang w:val="ru-RU"/>
              </w:rPr>
              <w:t xml:space="preserve"> з </w:t>
            </w:r>
            <w:proofErr w:type="spellStart"/>
            <w:r w:rsidRPr="0019624B">
              <w:rPr>
                <w:rFonts w:ascii="Times New Roman" w:eastAsia="Times New Roman" w:hAnsi="Times New Roman" w:cs="Times New Roman"/>
                <w:color w:val="000000"/>
                <w:sz w:val="24"/>
                <w:szCs w:val="24"/>
                <w:lang w:val="ru-RU"/>
              </w:rPr>
              <w:t>урахуванням</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Особливостей</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здійснення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публічних</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закупівель</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товарів</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робіт</w:t>
            </w:r>
            <w:proofErr w:type="spellEnd"/>
            <w:r w:rsidRPr="0019624B">
              <w:rPr>
                <w:rFonts w:ascii="Times New Roman" w:eastAsia="Times New Roman" w:hAnsi="Times New Roman" w:cs="Times New Roman"/>
                <w:color w:val="000000"/>
                <w:sz w:val="24"/>
                <w:szCs w:val="24"/>
                <w:lang w:val="ru-RU"/>
              </w:rPr>
              <w:t xml:space="preserve"> і </w:t>
            </w:r>
            <w:proofErr w:type="spellStart"/>
            <w:r w:rsidRPr="0019624B">
              <w:rPr>
                <w:rFonts w:ascii="Times New Roman" w:eastAsia="Times New Roman" w:hAnsi="Times New Roman" w:cs="Times New Roman"/>
                <w:color w:val="000000"/>
                <w:sz w:val="24"/>
                <w:szCs w:val="24"/>
                <w:lang w:val="ru-RU"/>
              </w:rPr>
              <w:t>послуг</w:t>
            </w:r>
            <w:proofErr w:type="spellEnd"/>
            <w:r w:rsidRPr="0019624B">
              <w:rPr>
                <w:rFonts w:ascii="Times New Roman" w:eastAsia="Times New Roman" w:hAnsi="Times New Roman" w:cs="Times New Roman"/>
                <w:color w:val="000000"/>
                <w:sz w:val="24"/>
                <w:szCs w:val="24"/>
                <w:lang w:val="ru-RU"/>
              </w:rPr>
              <w:t xml:space="preserve"> для </w:t>
            </w:r>
            <w:proofErr w:type="spellStart"/>
            <w:r w:rsidRPr="0019624B">
              <w:rPr>
                <w:rFonts w:ascii="Times New Roman" w:eastAsia="Times New Roman" w:hAnsi="Times New Roman" w:cs="Times New Roman"/>
                <w:color w:val="000000"/>
                <w:sz w:val="24"/>
                <w:szCs w:val="24"/>
                <w:lang w:val="ru-RU"/>
              </w:rPr>
              <w:t>замовників</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передбачених</w:t>
            </w:r>
            <w:proofErr w:type="spellEnd"/>
            <w:r w:rsidRPr="0019624B">
              <w:rPr>
                <w:rFonts w:ascii="Times New Roman" w:eastAsia="Times New Roman" w:hAnsi="Times New Roman" w:cs="Times New Roman"/>
                <w:color w:val="000000"/>
                <w:sz w:val="24"/>
                <w:szCs w:val="24"/>
                <w:lang w:val="ru-RU"/>
              </w:rPr>
              <w:t xml:space="preserve"> Законом </w:t>
            </w:r>
            <w:proofErr w:type="spellStart"/>
            <w:r w:rsidRPr="0019624B">
              <w:rPr>
                <w:rFonts w:ascii="Times New Roman" w:eastAsia="Times New Roman" w:hAnsi="Times New Roman" w:cs="Times New Roman"/>
                <w:color w:val="000000"/>
                <w:sz w:val="24"/>
                <w:szCs w:val="24"/>
                <w:lang w:val="ru-RU"/>
              </w:rPr>
              <w:t>України</w:t>
            </w:r>
            <w:proofErr w:type="spellEnd"/>
            <w:r w:rsidRPr="0019624B">
              <w:rPr>
                <w:rFonts w:ascii="Times New Roman" w:eastAsia="Times New Roman" w:hAnsi="Times New Roman" w:cs="Times New Roman"/>
                <w:color w:val="000000"/>
                <w:sz w:val="24"/>
                <w:szCs w:val="24"/>
                <w:lang w:val="ru-RU"/>
              </w:rPr>
              <w:t xml:space="preserve"> «Про </w:t>
            </w:r>
            <w:proofErr w:type="spellStart"/>
            <w:r w:rsidRPr="0019624B">
              <w:rPr>
                <w:rFonts w:ascii="Times New Roman" w:eastAsia="Times New Roman" w:hAnsi="Times New Roman" w:cs="Times New Roman"/>
                <w:color w:val="000000"/>
                <w:sz w:val="24"/>
                <w:szCs w:val="24"/>
                <w:lang w:val="ru-RU"/>
              </w:rPr>
              <w:t>публічні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закупівлі</w:t>
            </w:r>
            <w:proofErr w:type="spellEnd"/>
            <w:r w:rsidRPr="0019624B">
              <w:rPr>
                <w:rFonts w:ascii="Times New Roman" w:eastAsia="Times New Roman" w:hAnsi="Times New Roman" w:cs="Times New Roman"/>
                <w:color w:val="000000"/>
                <w:sz w:val="24"/>
                <w:szCs w:val="24"/>
                <w:lang w:val="ru-RU"/>
              </w:rPr>
              <w:t xml:space="preserve">», на </w:t>
            </w:r>
            <w:proofErr w:type="spellStart"/>
            <w:r w:rsidRPr="0019624B">
              <w:rPr>
                <w:rFonts w:ascii="Times New Roman" w:eastAsia="Times New Roman" w:hAnsi="Times New Roman" w:cs="Times New Roman"/>
                <w:color w:val="000000"/>
                <w:sz w:val="24"/>
                <w:szCs w:val="24"/>
                <w:lang w:val="ru-RU"/>
              </w:rPr>
              <w:t>період</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дії</w:t>
            </w:r>
            <w:proofErr w:type="spellEnd"/>
            <w:r w:rsidRPr="0019624B">
              <w:rPr>
                <w:rFonts w:ascii="Times New Roman" w:eastAsia="Times New Roman" w:hAnsi="Times New Roman" w:cs="Times New Roman"/>
                <w:color w:val="000000"/>
                <w:sz w:val="24"/>
                <w:szCs w:val="24"/>
                <w:lang w:val="ru-RU"/>
              </w:rPr>
              <w:t xml:space="preserve"> правового режиму </w:t>
            </w:r>
            <w:proofErr w:type="spellStart"/>
            <w:r w:rsidRPr="0019624B">
              <w:rPr>
                <w:rFonts w:ascii="Times New Roman" w:eastAsia="Times New Roman" w:hAnsi="Times New Roman" w:cs="Times New Roman"/>
                <w:color w:val="000000"/>
                <w:sz w:val="24"/>
                <w:szCs w:val="24"/>
                <w:lang w:val="ru-RU"/>
              </w:rPr>
              <w:t>воєнного</w:t>
            </w:r>
            <w:proofErr w:type="spellEnd"/>
            <w:r w:rsidRPr="0019624B">
              <w:rPr>
                <w:rFonts w:ascii="Times New Roman" w:eastAsia="Times New Roman" w:hAnsi="Times New Roman" w:cs="Times New Roman"/>
                <w:color w:val="000000"/>
                <w:sz w:val="24"/>
                <w:szCs w:val="24"/>
                <w:lang w:val="ru-RU"/>
              </w:rPr>
              <w:t xml:space="preserve"> стану в </w:t>
            </w:r>
            <w:proofErr w:type="spellStart"/>
            <w:r w:rsidRPr="0019624B">
              <w:rPr>
                <w:rFonts w:ascii="Times New Roman" w:eastAsia="Times New Roman" w:hAnsi="Times New Roman" w:cs="Times New Roman"/>
                <w:color w:val="000000"/>
                <w:sz w:val="24"/>
                <w:szCs w:val="24"/>
                <w:lang w:val="ru-RU"/>
              </w:rPr>
              <w:t>Україні</w:t>
            </w:r>
            <w:proofErr w:type="spellEnd"/>
            <w:r w:rsidRPr="0019624B">
              <w:rPr>
                <w:rFonts w:ascii="Times New Roman" w:eastAsia="Times New Roman" w:hAnsi="Times New Roman" w:cs="Times New Roman"/>
                <w:color w:val="000000"/>
                <w:sz w:val="24"/>
                <w:szCs w:val="24"/>
                <w:lang w:val="ru-RU"/>
              </w:rPr>
              <w:t xml:space="preserve"> та </w:t>
            </w:r>
            <w:proofErr w:type="spellStart"/>
            <w:r w:rsidRPr="0019624B">
              <w:rPr>
                <w:rFonts w:ascii="Times New Roman" w:eastAsia="Times New Roman" w:hAnsi="Times New Roman" w:cs="Times New Roman"/>
                <w:color w:val="000000"/>
                <w:sz w:val="24"/>
                <w:szCs w:val="24"/>
                <w:lang w:val="ru-RU"/>
              </w:rPr>
              <w:t>протягом</w:t>
            </w:r>
            <w:proofErr w:type="spellEnd"/>
            <w:r w:rsidRPr="0019624B">
              <w:rPr>
                <w:rFonts w:ascii="Times New Roman" w:eastAsia="Times New Roman" w:hAnsi="Times New Roman" w:cs="Times New Roman"/>
                <w:color w:val="000000"/>
                <w:sz w:val="24"/>
                <w:szCs w:val="24"/>
                <w:lang w:val="ru-RU"/>
              </w:rPr>
              <w:t xml:space="preserve"> 90 </w:t>
            </w:r>
            <w:proofErr w:type="spellStart"/>
            <w:r w:rsidRPr="0019624B">
              <w:rPr>
                <w:rFonts w:ascii="Times New Roman" w:eastAsia="Times New Roman" w:hAnsi="Times New Roman" w:cs="Times New Roman"/>
                <w:color w:val="000000"/>
                <w:sz w:val="24"/>
                <w:szCs w:val="24"/>
                <w:lang w:val="ru-RU"/>
              </w:rPr>
              <w:t>днів</w:t>
            </w:r>
            <w:proofErr w:type="spellEnd"/>
            <w:r w:rsidRPr="0019624B">
              <w:rPr>
                <w:rFonts w:ascii="Times New Roman" w:eastAsia="Times New Roman" w:hAnsi="Times New Roman" w:cs="Times New Roman"/>
                <w:color w:val="000000"/>
                <w:sz w:val="24"/>
                <w:szCs w:val="24"/>
                <w:lang w:val="ru-RU"/>
              </w:rPr>
              <w:t xml:space="preserve"> </w:t>
            </w:r>
            <w:r w:rsidRPr="0019624B">
              <w:rPr>
                <w:rFonts w:ascii="Times New Roman" w:eastAsia="Times New Roman" w:hAnsi="Times New Roman" w:cs="Times New Roman"/>
                <w:color w:val="000000"/>
                <w:sz w:val="24"/>
                <w:szCs w:val="24"/>
                <w:lang w:val="ru-RU"/>
              </w:rPr>
              <w:br/>
              <w:t xml:space="preserve">з дня </w:t>
            </w:r>
            <w:proofErr w:type="spellStart"/>
            <w:r w:rsidRPr="0019624B">
              <w:rPr>
                <w:rFonts w:ascii="Times New Roman" w:eastAsia="Times New Roman" w:hAnsi="Times New Roman" w:cs="Times New Roman"/>
                <w:color w:val="000000"/>
                <w:sz w:val="24"/>
                <w:szCs w:val="24"/>
                <w:lang w:val="ru-RU"/>
              </w:rPr>
              <w:t>його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припинення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або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скасування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затверджених</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постановою</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Кабінету</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Міністрів</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України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від</w:t>
            </w:r>
            <w:proofErr w:type="spellEnd"/>
            <w:r w:rsidRPr="0019624B">
              <w:rPr>
                <w:rFonts w:ascii="Times New Roman" w:eastAsia="Times New Roman" w:hAnsi="Times New Roman" w:cs="Times New Roman"/>
                <w:color w:val="000000"/>
                <w:sz w:val="24"/>
                <w:szCs w:val="24"/>
                <w:lang w:val="ru-RU"/>
              </w:rPr>
              <w:t xml:space="preserve"> 12 </w:t>
            </w:r>
            <w:proofErr w:type="spellStart"/>
            <w:r w:rsidRPr="0019624B">
              <w:rPr>
                <w:rFonts w:ascii="Times New Roman" w:eastAsia="Times New Roman" w:hAnsi="Times New Roman" w:cs="Times New Roman"/>
                <w:color w:val="000000"/>
                <w:sz w:val="24"/>
                <w:szCs w:val="24"/>
                <w:lang w:val="ru-RU"/>
              </w:rPr>
              <w:t>жовтня</w:t>
            </w:r>
            <w:proofErr w:type="spellEnd"/>
            <w:r w:rsidRPr="0019624B">
              <w:rPr>
                <w:rFonts w:ascii="Times New Roman" w:eastAsia="Times New Roman" w:hAnsi="Times New Roman" w:cs="Times New Roman"/>
                <w:color w:val="000000"/>
                <w:sz w:val="24"/>
                <w:szCs w:val="24"/>
                <w:lang w:val="ru-RU"/>
              </w:rPr>
              <w:t xml:space="preserve"> 2022 року № 1178</w:t>
            </w:r>
            <w:r w:rsidRPr="0019624B">
              <w:rPr>
                <w:rFonts w:ascii="Times New Roman" w:eastAsia="Arial" w:hAnsi="Times New Roman" w:cs="Times New Roman"/>
                <w:sz w:val="24"/>
                <w:szCs w:val="24"/>
                <w:lang w:val="ru-RU" w:eastAsia="ru-RU"/>
              </w:rPr>
              <w:t xml:space="preserve"> (</w:t>
            </w:r>
            <w:proofErr w:type="spellStart"/>
            <w:r w:rsidRPr="0019624B">
              <w:rPr>
                <w:rFonts w:ascii="Times New Roman" w:eastAsia="Arial" w:hAnsi="Times New Roman" w:cs="Times New Roman"/>
                <w:sz w:val="24"/>
                <w:szCs w:val="24"/>
                <w:lang w:val="ru-RU" w:eastAsia="ru-RU"/>
              </w:rPr>
              <w:t>далі</w:t>
            </w:r>
            <w:proofErr w:type="spellEnd"/>
            <w:r w:rsidRPr="0019624B">
              <w:rPr>
                <w:rFonts w:ascii="Times New Roman" w:eastAsia="Arial" w:hAnsi="Times New Roman" w:cs="Times New Roman"/>
                <w:sz w:val="24"/>
                <w:szCs w:val="24"/>
                <w:lang w:val="ru-RU" w:eastAsia="ru-RU"/>
              </w:rPr>
              <w:t xml:space="preserve"> – </w:t>
            </w:r>
            <w:proofErr w:type="spellStart"/>
            <w:r w:rsidRPr="0019624B">
              <w:rPr>
                <w:rFonts w:ascii="Times New Roman" w:eastAsia="Arial" w:hAnsi="Times New Roman" w:cs="Times New Roman"/>
                <w:sz w:val="24"/>
                <w:szCs w:val="24"/>
                <w:lang w:val="ru-RU" w:eastAsia="ru-RU"/>
              </w:rPr>
              <w:t>Особливості</w:t>
            </w:r>
            <w:proofErr w:type="spellEnd"/>
            <w:r w:rsidRPr="0019624B">
              <w:rPr>
                <w:rFonts w:ascii="Times New Roman" w:eastAsia="Arial" w:hAnsi="Times New Roman" w:cs="Times New Roman"/>
                <w:sz w:val="24"/>
                <w:szCs w:val="24"/>
                <w:lang w:val="ru-RU" w:eastAsia="ru-RU"/>
              </w:rPr>
              <w:t>).</w:t>
            </w:r>
          </w:p>
          <w:p w14:paraId="700321C7"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color w:val="000000"/>
                <w:sz w:val="24"/>
                <w:szCs w:val="24"/>
                <w:lang w:val="ru-RU"/>
              </w:rPr>
              <w:t>Терміни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вживаються</w:t>
            </w:r>
            <w:proofErr w:type="spellEnd"/>
            <w:r w:rsidRPr="0019624B">
              <w:rPr>
                <w:rFonts w:ascii="Times New Roman" w:eastAsia="Times New Roman" w:hAnsi="Times New Roman" w:cs="Times New Roman"/>
                <w:color w:val="000000"/>
                <w:sz w:val="24"/>
                <w:szCs w:val="24"/>
                <w:lang w:val="ru-RU"/>
              </w:rPr>
              <w:t xml:space="preserve"> у </w:t>
            </w:r>
            <w:proofErr w:type="spellStart"/>
            <w:r w:rsidRPr="0019624B">
              <w:rPr>
                <w:rFonts w:ascii="Times New Roman" w:eastAsia="Times New Roman" w:hAnsi="Times New Roman" w:cs="Times New Roman"/>
                <w:color w:val="000000"/>
                <w:sz w:val="24"/>
                <w:szCs w:val="24"/>
                <w:lang w:val="ru-RU"/>
              </w:rPr>
              <w:t>значенні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наведеному</w:t>
            </w:r>
            <w:proofErr w:type="spellEnd"/>
            <w:r w:rsidRPr="0019624B">
              <w:rPr>
                <w:rFonts w:ascii="Times New Roman" w:eastAsia="Times New Roman" w:hAnsi="Times New Roman" w:cs="Times New Roman"/>
                <w:color w:val="000000"/>
                <w:sz w:val="24"/>
                <w:szCs w:val="24"/>
                <w:lang w:val="ru-RU"/>
              </w:rPr>
              <w:t xml:space="preserve"> в </w:t>
            </w:r>
            <w:proofErr w:type="spellStart"/>
            <w:r w:rsidRPr="0019624B">
              <w:rPr>
                <w:rFonts w:ascii="Times New Roman" w:eastAsia="Times New Roman" w:hAnsi="Times New Roman" w:cs="Times New Roman"/>
                <w:color w:val="000000"/>
                <w:sz w:val="24"/>
                <w:szCs w:val="24"/>
                <w:lang w:val="ru-RU"/>
              </w:rPr>
              <w:t>Законі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України</w:t>
            </w:r>
            <w:proofErr w:type="spellEnd"/>
            <w:r w:rsidRPr="0019624B">
              <w:rPr>
                <w:rFonts w:ascii="Times New Roman" w:eastAsia="Times New Roman" w:hAnsi="Times New Roman" w:cs="Times New Roman"/>
                <w:color w:val="000000"/>
                <w:sz w:val="24"/>
                <w:szCs w:val="24"/>
                <w:lang w:val="ru-RU"/>
              </w:rPr>
              <w:t xml:space="preserve"> «Про </w:t>
            </w:r>
            <w:proofErr w:type="spellStart"/>
            <w:r w:rsidRPr="0019624B">
              <w:rPr>
                <w:rFonts w:ascii="Times New Roman" w:eastAsia="Times New Roman" w:hAnsi="Times New Roman" w:cs="Times New Roman"/>
                <w:color w:val="000000"/>
                <w:sz w:val="24"/>
                <w:szCs w:val="24"/>
                <w:lang w:val="ru-RU"/>
              </w:rPr>
              <w:t>публічні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закупівлі</w:t>
            </w:r>
            <w:proofErr w:type="spellEnd"/>
            <w:r w:rsidRPr="0019624B">
              <w:rPr>
                <w:rFonts w:ascii="Times New Roman" w:eastAsia="Times New Roman" w:hAnsi="Times New Roman" w:cs="Times New Roman"/>
                <w:color w:val="000000"/>
                <w:sz w:val="24"/>
                <w:szCs w:val="24"/>
                <w:lang w:val="ru-RU"/>
              </w:rPr>
              <w:t>» (</w:t>
            </w:r>
            <w:proofErr w:type="spellStart"/>
            <w:r w:rsidRPr="0019624B">
              <w:rPr>
                <w:rFonts w:ascii="Times New Roman" w:eastAsia="Times New Roman" w:hAnsi="Times New Roman" w:cs="Times New Roman"/>
                <w:color w:val="000000"/>
                <w:sz w:val="24"/>
                <w:szCs w:val="24"/>
                <w:lang w:val="ru-RU"/>
              </w:rPr>
              <w:t>далі</w:t>
            </w:r>
            <w:proofErr w:type="spellEnd"/>
            <w:r w:rsidRPr="0019624B">
              <w:rPr>
                <w:rFonts w:ascii="Times New Roman" w:eastAsia="Times New Roman" w:hAnsi="Times New Roman" w:cs="Times New Roman"/>
                <w:color w:val="000000"/>
                <w:sz w:val="24"/>
                <w:szCs w:val="24"/>
                <w:lang w:val="ru-RU"/>
              </w:rPr>
              <w:t xml:space="preserve"> – Закон), </w:t>
            </w:r>
            <w:proofErr w:type="spellStart"/>
            <w:r w:rsidRPr="0019624B">
              <w:rPr>
                <w:rFonts w:ascii="Times New Roman" w:eastAsia="Times New Roman" w:hAnsi="Times New Roman" w:cs="Times New Roman"/>
                <w:color w:val="000000"/>
                <w:sz w:val="24"/>
                <w:szCs w:val="24"/>
                <w:lang w:val="ru-RU"/>
              </w:rPr>
              <w:t>постанові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Кабінету</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Міністрів</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України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від</w:t>
            </w:r>
            <w:proofErr w:type="spellEnd"/>
            <w:r w:rsidRPr="0019624B">
              <w:rPr>
                <w:rFonts w:ascii="Times New Roman" w:eastAsia="Times New Roman" w:hAnsi="Times New Roman" w:cs="Times New Roman"/>
                <w:color w:val="000000"/>
                <w:sz w:val="24"/>
                <w:szCs w:val="24"/>
                <w:lang w:val="ru-RU"/>
              </w:rPr>
              <w:t xml:space="preserve">                                               24 лютого 2016 р. № 166 «Про </w:t>
            </w:r>
            <w:proofErr w:type="spellStart"/>
            <w:r w:rsidRPr="0019624B">
              <w:rPr>
                <w:rFonts w:ascii="Times New Roman" w:eastAsia="Times New Roman" w:hAnsi="Times New Roman" w:cs="Times New Roman"/>
                <w:color w:val="000000"/>
                <w:sz w:val="24"/>
                <w:szCs w:val="24"/>
                <w:lang w:val="ru-RU"/>
              </w:rPr>
              <w:t>затвердження</w:t>
            </w:r>
            <w:proofErr w:type="spellEnd"/>
            <w:r w:rsidRPr="0019624B">
              <w:rPr>
                <w:rFonts w:ascii="Times New Roman" w:eastAsia="Times New Roman" w:hAnsi="Times New Roman" w:cs="Times New Roman"/>
                <w:color w:val="000000"/>
                <w:sz w:val="24"/>
                <w:szCs w:val="24"/>
                <w:lang w:val="ru-RU"/>
              </w:rPr>
              <w:t xml:space="preserve"> Порядку </w:t>
            </w:r>
            <w:proofErr w:type="spellStart"/>
            <w:r w:rsidRPr="0019624B">
              <w:rPr>
                <w:rFonts w:ascii="Times New Roman" w:eastAsia="Times New Roman" w:hAnsi="Times New Roman" w:cs="Times New Roman"/>
                <w:color w:val="000000"/>
                <w:sz w:val="24"/>
                <w:szCs w:val="24"/>
                <w:lang w:val="ru-RU"/>
              </w:rPr>
              <w:t>функціонування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електронної</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системи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закупівель</w:t>
            </w:r>
            <w:proofErr w:type="spellEnd"/>
            <w:r w:rsidRPr="0019624B">
              <w:rPr>
                <w:rFonts w:ascii="Times New Roman" w:eastAsia="Times New Roman" w:hAnsi="Times New Roman" w:cs="Times New Roman"/>
                <w:color w:val="000000"/>
                <w:sz w:val="24"/>
                <w:szCs w:val="24"/>
                <w:lang w:val="ru-RU"/>
              </w:rPr>
              <w:t xml:space="preserve"> та </w:t>
            </w:r>
            <w:proofErr w:type="spellStart"/>
            <w:r w:rsidRPr="0019624B">
              <w:rPr>
                <w:rFonts w:ascii="Times New Roman" w:eastAsia="Times New Roman" w:hAnsi="Times New Roman" w:cs="Times New Roman"/>
                <w:color w:val="000000"/>
                <w:sz w:val="24"/>
                <w:szCs w:val="24"/>
                <w:lang w:val="ru-RU"/>
              </w:rPr>
              <w:t>проведення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авторизації</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електронних</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майданчиків</w:t>
            </w:r>
            <w:proofErr w:type="spellEnd"/>
            <w:r w:rsidRPr="0019624B">
              <w:rPr>
                <w:rFonts w:ascii="Times New Roman" w:eastAsia="Times New Roman" w:hAnsi="Times New Roman" w:cs="Times New Roman"/>
                <w:color w:val="000000"/>
                <w:sz w:val="24"/>
                <w:szCs w:val="24"/>
                <w:lang w:val="ru-RU"/>
              </w:rPr>
              <w:t xml:space="preserve">» і в </w:t>
            </w:r>
            <w:proofErr w:type="spellStart"/>
            <w:r w:rsidRPr="0019624B">
              <w:rPr>
                <w:rFonts w:ascii="Times New Roman" w:eastAsia="Times New Roman" w:hAnsi="Times New Roman" w:cs="Times New Roman"/>
                <w:color w:val="000000"/>
                <w:sz w:val="24"/>
                <w:szCs w:val="24"/>
                <w:lang w:val="ru-RU"/>
              </w:rPr>
              <w:t>Особливостях</w:t>
            </w:r>
            <w:proofErr w:type="spellEnd"/>
            <w:r w:rsidRPr="0019624B">
              <w:rPr>
                <w:rFonts w:ascii="Times New Roman" w:eastAsia="Times New Roman" w:hAnsi="Times New Roman" w:cs="Times New Roman"/>
                <w:color w:val="000000"/>
                <w:sz w:val="24"/>
                <w:szCs w:val="24"/>
                <w:lang w:val="ru-RU"/>
              </w:rPr>
              <w:t>.</w:t>
            </w:r>
          </w:p>
        </w:tc>
      </w:tr>
      <w:tr w:rsidR="00FA045C" w:rsidRPr="0019624B" w14:paraId="29D9CB99"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39844E3"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7397748E"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b/>
                <w:color w:val="000000"/>
                <w:sz w:val="24"/>
                <w:szCs w:val="24"/>
              </w:rPr>
              <w:t>Інформація</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про</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замовника</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145F5F5A"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
        </w:tc>
      </w:tr>
      <w:tr w:rsidR="00FA045C" w:rsidRPr="0019624B" w14:paraId="6E788BE9"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3648680"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62888EC6"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color w:val="000000"/>
                <w:sz w:val="24"/>
                <w:szCs w:val="24"/>
              </w:rPr>
              <w:t>повне</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BDA3D90"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color w:val="000000"/>
                <w:sz w:val="24"/>
                <w:szCs w:val="24"/>
              </w:rPr>
              <w:t>Сумська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обласна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прокуратура</w:t>
            </w:r>
            <w:proofErr w:type="spellEnd"/>
          </w:p>
        </w:tc>
      </w:tr>
      <w:tr w:rsidR="00FA045C" w:rsidRPr="0019624B" w14:paraId="13BA3531"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19C583E"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05F1F9E6"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F0CA8F3"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color w:val="000000"/>
                <w:sz w:val="24"/>
                <w:szCs w:val="24"/>
                <w:lang w:val="ru-RU"/>
              </w:rPr>
              <w:t>вул</w:t>
            </w:r>
            <w:proofErr w:type="spellEnd"/>
            <w:r w:rsidRPr="0019624B">
              <w:rPr>
                <w:rFonts w:ascii="Times New Roman" w:eastAsia="Times New Roman" w:hAnsi="Times New Roman" w:cs="Times New Roman"/>
                <w:color w:val="000000"/>
                <w:sz w:val="24"/>
                <w:szCs w:val="24"/>
                <w:lang w:val="ru-RU"/>
              </w:rPr>
              <w:t xml:space="preserve">. Герасима </w:t>
            </w:r>
            <w:proofErr w:type="spellStart"/>
            <w:r w:rsidRPr="0019624B">
              <w:rPr>
                <w:rFonts w:ascii="Times New Roman" w:eastAsia="Times New Roman" w:hAnsi="Times New Roman" w:cs="Times New Roman"/>
                <w:color w:val="000000"/>
                <w:sz w:val="24"/>
                <w:szCs w:val="24"/>
                <w:lang w:val="ru-RU"/>
              </w:rPr>
              <w:t>Кондратьєва</w:t>
            </w:r>
            <w:proofErr w:type="spellEnd"/>
            <w:r w:rsidRPr="0019624B">
              <w:rPr>
                <w:rFonts w:ascii="Times New Roman" w:eastAsia="Times New Roman" w:hAnsi="Times New Roman" w:cs="Times New Roman"/>
                <w:color w:val="000000"/>
                <w:sz w:val="24"/>
                <w:szCs w:val="24"/>
                <w:lang w:val="ru-RU"/>
              </w:rPr>
              <w:t xml:space="preserve">, буд. 33, м. </w:t>
            </w:r>
            <w:proofErr w:type="spellStart"/>
            <w:r w:rsidRPr="0019624B">
              <w:rPr>
                <w:rFonts w:ascii="Times New Roman" w:eastAsia="Times New Roman" w:hAnsi="Times New Roman" w:cs="Times New Roman"/>
                <w:color w:val="000000"/>
                <w:sz w:val="24"/>
                <w:szCs w:val="24"/>
                <w:lang w:val="ru-RU"/>
              </w:rPr>
              <w:t>Суми</w:t>
            </w:r>
            <w:proofErr w:type="spellEnd"/>
            <w:r w:rsidRPr="0019624B">
              <w:rPr>
                <w:rFonts w:ascii="Times New Roman" w:eastAsia="Times New Roman" w:hAnsi="Times New Roman" w:cs="Times New Roman"/>
                <w:color w:val="000000"/>
                <w:sz w:val="24"/>
                <w:szCs w:val="24"/>
                <w:lang w:val="ru-RU"/>
              </w:rPr>
              <w:t>, 40000.</w:t>
            </w:r>
          </w:p>
        </w:tc>
      </w:tr>
      <w:tr w:rsidR="00FA045C" w:rsidRPr="0019624B" w14:paraId="2834DB91" w14:textId="77777777" w:rsidTr="00FA045C">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69975424"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6D83E3E2"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color w:val="000000"/>
                <w:sz w:val="24"/>
                <w:szCs w:val="24"/>
              </w:rPr>
              <w:t>прізвище</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ім’я</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та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по</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батькові</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посада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та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електронна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адреса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однієї</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чи</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кількох</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посадових</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осіб</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замовника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уповно-важених</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здійснювати</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зв’язок</w:t>
            </w:r>
            <w:proofErr w:type="spellEnd"/>
            <w:r w:rsidRPr="0019624B">
              <w:rPr>
                <w:rFonts w:ascii="Times New Roman" w:eastAsia="Times New Roman" w:hAnsi="Times New Roman" w:cs="Times New Roman"/>
                <w:color w:val="000000"/>
                <w:sz w:val="24"/>
                <w:szCs w:val="24"/>
              </w:rPr>
              <w:t xml:space="preserve"> з </w:t>
            </w:r>
            <w:proofErr w:type="spellStart"/>
            <w:r w:rsidRPr="0019624B">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77CA4A23"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19624B">
              <w:rPr>
                <w:rFonts w:ascii="Times New Roman" w:eastAsia="Times New Roman" w:hAnsi="Times New Roman" w:cs="Times New Roman"/>
                <w:color w:val="000000"/>
                <w:sz w:val="24"/>
                <w:szCs w:val="24"/>
                <w:lang w:val="ru-RU"/>
              </w:rPr>
              <w:t xml:space="preserve">ПІБ: </w:t>
            </w:r>
            <w:proofErr w:type="spellStart"/>
            <w:r w:rsidRPr="0019624B">
              <w:rPr>
                <w:rFonts w:ascii="Times New Roman" w:eastAsia="Times New Roman" w:hAnsi="Times New Roman" w:cs="Times New Roman"/>
                <w:color w:val="000000"/>
                <w:sz w:val="24"/>
                <w:szCs w:val="24"/>
                <w:lang w:val="ru-RU"/>
              </w:rPr>
              <w:t>Іванов</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Сергій</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Васильович</w:t>
            </w:r>
            <w:proofErr w:type="spellEnd"/>
            <w:r w:rsidRPr="0019624B">
              <w:rPr>
                <w:rFonts w:ascii="Times New Roman" w:eastAsia="Times New Roman" w:hAnsi="Times New Roman" w:cs="Times New Roman"/>
                <w:color w:val="000000"/>
                <w:sz w:val="24"/>
                <w:szCs w:val="24"/>
                <w:lang w:val="ru-RU"/>
              </w:rPr>
              <w:t>;</w:t>
            </w:r>
          </w:p>
          <w:p w14:paraId="268B166E"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lang w:val="ru-RU"/>
              </w:rPr>
            </w:pPr>
            <w:r w:rsidRPr="0019624B">
              <w:rPr>
                <w:rFonts w:ascii="Times New Roman" w:eastAsia="Times New Roman" w:hAnsi="Times New Roman" w:cs="Times New Roman"/>
                <w:color w:val="000000"/>
                <w:sz w:val="24"/>
                <w:szCs w:val="24"/>
                <w:lang w:val="ru-RU"/>
              </w:rPr>
              <w:t xml:space="preserve">посада: </w:t>
            </w:r>
            <w:proofErr w:type="spellStart"/>
            <w:r w:rsidRPr="0019624B">
              <w:rPr>
                <w:rFonts w:ascii="Times New Roman" w:eastAsia="Times New Roman" w:hAnsi="Times New Roman" w:cs="Times New Roman"/>
                <w:color w:val="000000"/>
                <w:sz w:val="24"/>
                <w:szCs w:val="24"/>
                <w:lang w:val="ru-RU"/>
              </w:rPr>
              <w:t>головний</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спеціаліст</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відділу</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матеріально-технічного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забезпечення</w:t>
            </w:r>
            <w:proofErr w:type="spellEnd"/>
            <w:r w:rsidRPr="0019624B">
              <w:rPr>
                <w:rFonts w:ascii="Times New Roman" w:eastAsia="Times New Roman" w:hAnsi="Times New Roman" w:cs="Times New Roman"/>
                <w:color w:val="000000"/>
                <w:sz w:val="24"/>
                <w:szCs w:val="24"/>
                <w:lang w:val="ru-RU"/>
              </w:rPr>
              <w:t xml:space="preserve"> та </w:t>
            </w:r>
            <w:proofErr w:type="spellStart"/>
            <w:r w:rsidRPr="0019624B">
              <w:rPr>
                <w:rFonts w:ascii="Times New Roman" w:eastAsia="Times New Roman" w:hAnsi="Times New Roman" w:cs="Times New Roman"/>
                <w:color w:val="000000"/>
                <w:sz w:val="24"/>
                <w:szCs w:val="24"/>
                <w:lang w:val="ru-RU"/>
              </w:rPr>
              <w:t>соціально-побутових</w:t>
            </w:r>
            <w:proofErr w:type="spellEnd"/>
            <w:r w:rsidRPr="0019624B">
              <w:rPr>
                <w:rFonts w:ascii="Times New Roman" w:eastAsia="Times New Roman" w:hAnsi="Times New Roman" w:cs="Times New Roman"/>
                <w:color w:val="000000"/>
                <w:sz w:val="24"/>
                <w:szCs w:val="24"/>
                <w:lang w:val="ru-RU"/>
              </w:rPr>
              <w:t xml:space="preserve"> потреб </w:t>
            </w:r>
            <w:proofErr w:type="spellStart"/>
            <w:r w:rsidRPr="0019624B">
              <w:rPr>
                <w:rFonts w:ascii="Times New Roman" w:eastAsia="Times New Roman" w:hAnsi="Times New Roman" w:cs="Times New Roman"/>
                <w:color w:val="000000"/>
                <w:sz w:val="24"/>
                <w:szCs w:val="24"/>
                <w:lang w:val="ru-RU"/>
              </w:rPr>
              <w:t>Сумської</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обласної</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прокуратури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уповноважена</w:t>
            </w:r>
            <w:proofErr w:type="spellEnd"/>
            <w:r w:rsidRPr="0019624B">
              <w:rPr>
                <w:rFonts w:ascii="Times New Roman" w:eastAsia="Times New Roman" w:hAnsi="Times New Roman" w:cs="Times New Roman"/>
                <w:color w:val="000000"/>
                <w:sz w:val="24"/>
                <w:szCs w:val="24"/>
                <w:lang w:val="ru-RU"/>
              </w:rPr>
              <w:t xml:space="preserve"> особа.</w:t>
            </w:r>
          </w:p>
          <w:p w14:paraId="40E83B39"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44546A" w:themeColor="text2"/>
                <w:sz w:val="24"/>
                <w:szCs w:val="24"/>
                <w:lang w:val="ru-RU"/>
              </w:rPr>
            </w:pPr>
            <w:r w:rsidRPr="0019624B">
              <w:rPr>
                <w:rFonts w:ascii="Times New Roman" w:eastAsia="Times New Roman" w:hAnsi="Times New Roman" w:cs="Times New Roman"/>
                <w:color w:val="000000"/>
                <w:sz w:val="24"/>
                <w:szCs w:val="24"/>
                <w:lang w:val="ru-RU"/>
              </w:rPr>
              <w:t xml:space="preserve">Адреса: </w:t>
            </w:r>
            <w:proofErr w:type="spellStart"/>
            <w:r w:rsidRPr="0019624B">
              <w:rPr>
                <w:rFonts w:ascii="Times New Roman" w:eastAsia="Times New Roman" w:hAnsi="Times New Roman" w:cs="Times New Roman"/>
                <w:color w:val="000000"/>
                <w:sz w:val="24"/>
                <w:szCs w:val="24"/>
                <w:lang w:val="ru-RU"/>
              </w:rPr>
              <w:t>вул</w:t>
            </w:r>
            <w:proofErr w:type="spellEnd"/>
            <w:r w:rsidRPr="0019624B">
              <w:rPr>
                <w:rFonts w:ascii="Times New Roman" w:eastAsia="Times New Roman" w:hAnsi="Times New Roman" w:cs="Times New Roman"/>
                <w:color w:val="000000"/>
                <w:sz w:val="24"/>
                <w:szCs w:val="24"/>
                <w:lang w:val="ru-RU"/>
              </w:rPr>
              <w:t xml:space="preserve">. Герасима </w:t>
            </w:r>
            <w:proofErr w:type="spellStart"/>
            <w:r w:rsidRPr="0019624B">
              <w:rPr>
                <w:rFonts w:ascii="Times New Roman" w:eastAsia="Times New Roman" w:hAnsi="Times New Roman" w:cs="Times New Roman"/>
                <w:color w:val="000000"/>
                <w:sz w:val="24"/>
                <w:szCs w:val="24"/>
                <w:lang w:val="ru-RU"/>
              </w:rPr>
              <w:t>Кондратьєва</w:t>
            </w:r>
            <w:proofErr w:type="spellEnd"/>
            <w:r w:rsidRPr="0019624B">
              <w:rPr>
                <w:rFonts w:ascii="Times New Roman" w:eastAsia="Times New Roman" w:hAnsi="Times New Roman" w:cs="Times New Roman"/>
                <w:color w:val="000000"/>
                <w:sz w:val="24"/>
                <w:szCs w:val="24"/>
                <w:lang w:val="ru-RU"/>
              </w:rPr>
              <w:t xml:space="preserve">, буд. </w:t>
            </w:r>
            <w:proofErr w:type="gramStart"/>
            <w:r w:rsidRPr="0019624B">
              <w:rPr>
                <w:rFonts w:ascii="Times New Roman" w:eastAsia="Times New Roman" w:hAnsi="Times New Roman" w:cs="Times New Roman"/>
                <w:color w:val="000000"/>
                <w:sz w:val="24"/>
                <w:szCs w:val="24"/>
                <w:lang w:val="ru-RU"/>
              </w:rPr>
              <w:t xml:space="preserve">33,   </w:t>
            </w:r>
            <w:proofErr w:type="gramEnd"/>
            <w:r w:rsidRPr="0019624B">
              <w:rPr>
                <w:rFonts w:ascii="Times New Roman" w:eastAsia="Times New Roman" w:hAnsi="Times New Roman" w:cs="Times New Roman"/>
                <w:color w:val="000000"/>
                <w:sz w:val="24"/>
                <w:szCs w:val="24"/>
                <w:lang w:val="ru-RU"/>
              </w:rPr>
              <w:t xml:space="preserve">                           м. </w:t>
            </w:r>
            <w:proofErr w:type="spellStart"/>
            <w:r w:rsidRPr="0019624B">
              <w:rPr>
                <w:rFonts w:ascii="Times New Roman" w:eastAsia="Times New Roman" w:hAnsi="Times New Roman" w:cs="Times New Roman"/>
                <w:color w:val="000000"/>
                <w:sz w:val="24"/>
                <w:szCs w:val="24"/>
                <w:lang w:val="ru-RU"/>
              </w:rPr>
              <w:t>Суми</w:t>
            </w:r>
            <w:proofErr w:type="spellEnd"/>
            <w:r w:rsidRPr="0019624B">
              <w:rPr>
                <w:rFonts w:ascii="Times New Roman" w:eastAsia="Times New Roman" w:hAnsi="Times New Roman" w:cs="Times New Roman"/>
                <w:color w:val="000000"/>
                <w:sz w:val="24"/>
                <w:szCs w:val="24"/>
                <w:lang w:val="ru-RU"/>
              </w:rPr>
              <w:t xml:space="preserve">, 40000, тел. </w:t>
            </w:r>
            <w:r w:rsidRPr="0019624B">
              <w:rPr>
                <w:rFonts w:ascii="Times New Roman" w:eastAsia="Times New Roman" w:hAnsi="Times New Roman" w:cs="Times New Roman"/>
                <w:color w:val="000000"/>
                <w:sz w:val="24"/>
                <w:szCs w:val="24"/>
              </w:rPr>
              <w:t xml:space="preserve">+380664590187, </w:t>
            </w:r>
            <w:proofErr w:type="spellStart"/>
            <w:r w:rsidRPr="0019624B">
              <w:rPr>
                <w:rFonts w:ascii="Times New Roman" w:eastAsia="Times New Roman" w:hAnsi="Times New Roman" w:cs="Times New Roman"/>
                <w:color w:val="000000"/>
                <w:sz w:val="24"/>
                <w:szCs w:val="24"/>
              </w:rPr>
              <w:t>електронна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пошта</w:t>
            </w:r>
            <w:proofErr w:type="spellEnd"/>
            <w:r w:rsidRPr="0019624B">
              <w:rPr>
                <w:rFonts w:ascii="Times New Roman" w:eastAsia="Times New Roman" w:hAnsi="Times New Roman" w:cs="Times New Roman"/>
                <w:color w:val="000000"/>
                <w:sz w:val="24"/>
                <w:szCs w:val="24"/>
              </w:rPr>
              <w:t>: sergey_ms31@ukr.net</w:t>
            </w:r>
          </w:p>
        </w:tc>
      </w:tr>
      <w:tr w:rsidR="00FA045C" w:rsidRPr="0019624B" w14:paraId="514C5C7A"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ED805B2"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uk-UA"/>
              </w:rPr>
            </w:pPr>
            <w:r w:rsidRPr="0019624B">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105F441A"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b/>
                <w:color w:val="000000"/>
                <w:sz w:val="24"/>
                <w:szCs w:val="24"/>
              </w:rPr>
              <w:t>Процедура</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1C44308"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color w:val="000000"/>
                <w:sz w:val="24"/>
                <w:szCs w:val="24"/>
              </w:rPr>
              <w:t>Відкриті</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торги</w:t>
            </w:r>
            <w:proofErr w:type="spellEnd"/>
            <w:r w:rsidRPr="0019624B">
              <w:rPr>
                <w:rFonts w:ascii="Times New Roman" w:eastAsia="Times New Roman" w:hAnsi="Times New Roman" w:cs="Times New Roman"/>
                <w:color w:val="000000"/>
                <w:sz w:val="24"/>
                <w:szCs w:val="24"/>
              </w:rPr>
              <w:t xml:space="preserve"> (з </w:t>
            </w:r>
            <w:proofErr w:type="spellStart"/>
            <w:r w:rsidRPr="0019624B">
              <w:rPr>
                <w:rFonts w:ascii="Times New Roman" w:eastAsia="Times New Roman" w:hAnsi="Times New Roman" w:cs="Times New Roman"/>
                <w:color w:val="000000"/>
                <w:sz w:val="24"/>
                <w:szCs w:val="24"/>
              </w:rPr>
              <w:t>особливостями</w:t>
            </w:r>
            <w:proofErr w:type="spellEnd"/>
            <w:r w:rsidRPr="0019624B">
              <w:rPr>
                <w:rFonts w:ascii="Times New Roman" w:eastAsia="Times New Roman" w:hAnsi="Times New Roman" w:cs="Times New Roman"/>
                <w:color w:val="000000"/>
                <w:sz w:val="24"/>
                <w:szCs w:val="24"/>
              </w:rPr>
              <w:t>)</w:t>
            </w:r>
          </w:p>
        </w:tc>
      </w:tr>
      <w:tr w:rsidR="00FA045C" w:rsidRPr="0019624B" w14:paraId="7841FBE9"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984949A"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6E45C171"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b/>
                <w:color w:val="000000"/>
                <w:sz w:val="24"/>
                <w:szCs w:val="24"/>
              </w:rPr>
              <w:t>Інформація</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про</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предмет</w:t>
            </w:r>
            <w:proofErr w:type="spellEnd"/>
            <w:r w:rsidRPr="0019624B">
              <w:rPr>
                <w:rFonts w:ascii="Times New Roman" w:eastAsia="Times New Roman" w:hAnsi="Times New Roman" w:cs="Times New Roman"/>
                <w:b/>
                <w:color w:val="000000"/>
                <w:sz w:val="24"/>
                <w:szCs w:val="24"/>
              </w:rPr>
              <w:t xml:space="preserve"> </w:t>
            </w:r>
            <w:proofErr w:type="spellStart"/>
            <w:r w:rsidRPr="0019624B">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051B02AB"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
        </w:tc>
      </w:tr>
      <w:tr w:rsidR="00FA045C" w:rsidRPr="0019624B" w14:paraId="13D599E1"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66A16C7"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7EF890F4" w14:textId="77777777" w:rsidR="00FA045C" w:rsidRPr="0019624B" w:rsidRDefault="00FA045C" w:rsidP="0019624B">
            <w:pPr>
              <w:widowControl w:val="0"/>
              <w:spacing w:line="240" w:lineRule="auto"/>
              <w:jc w:val="both"/>
              <w:rPr>
                <w:rFonts w:ascii="Times New Roman" w:eastAsia="Times New Roman" w:hAnsi="Times New Roman" w:cs="Times New Roman"/>
                <w:color w:val="000000"/>
                <w:sz w:val="24"/>
                <w:szCs w:val="24"/>
              </w:rPr>
            </w:pPr>
            <w:proofErr w:type="spellStart"/>
            <w:r w:rsidRPr="0019624B">
              <w:rPr>
                <w:rFonts w:ascii="Times New Roman" w:eastAsia="Times New Roman" w:hAnsi="Times New Roman" w:cs="Times New Roman"/>
                <w:color w:val="000000"/>
                <w:sz w:val="24"/>
                <w:szCs w:val="24"/>
              </w:rPr>
              <w:t>назва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предмета</w:t>
            </w:r>
            <w:proofErr w:type="spellEnd"/>
            <w:r w:rsidRPr="0019624B">
              <w:rPr>
                <w:rFonts w:ascii="Times New Roman" w:eastAsia="Times New Roman" w:hAnsi="Times New Roman" w:cs="Times New Roman"/>
                <w:color w:val="000000"/>
                <w:sz w:val="24"/>
                <w:szCs w:val="24"/>
              </w:rPr>
              <w:t xml:space="preserve"> </w:t>
            </w:r>
            <w:proofErr w:type="spellStart"/>
            <w:r w:rsidRPr="0019624B">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0DDD77B" w14:textId="77777777" w:rsidR="00FA045C" w:rsidRPr="0019624B" w:rsidRDefault="00FA045C" w:rsidP="0019624B">
            <w:pPr>
              <w:spacing w:line="240" w:lineRule="auto"/>
              <w:jc w:val="center"/>
              <w:rPr>
                <w:rFonts w:ascii="Times New Roman" w:eastAsia="Times New Roman" w:hAnsi="Times New Roman" w:cs="Times New Roman"/>
                <w:b/>
                <w:sz w:val="24"/>
                <w:szCs w:val="24"/>
                <w:lang w:val="ru-RU"/>
              </w:rPr>
            </w:pPr>
            <w:r w:rsidRPr="0019624B">
              <w:rPr>
                <w:rFonts w:ascii="Times New Roman" w:eastAsia="Times New Roman" w:hAnsi="Times New Roman" w:cs="Times New Roman"/>
                <w:b/>
                <w:sz w:val="24"/>
                <w:szCs w:val="24"/>
                <w:lang w:val="ru-RU"/>
              </w:rPr>
              <w:t>«</w:t>
            </w:r>
            <w:proofErr w:type="spellStart"/>
            <w:r w:rsidRPr="0019624B">
              <w:rPr>
                <w:rFonts w:ascii="Times New Roman" w:eastAsia="Times New Roman" w:hAnsi="Times New Roman" w:cs="Times New Roman"/>
                <w:b/>
                <w:sz w:val="24"/>
                <w:szCs w:val="24"/>
                <w:lang w:val="ru-RU"/>
              </w:rPr>
              <w:t>Послуги</w:t>
            </w:r>
            <w:proofErr w:type="spellEnd"/>
            <w:r w:rsidRPr="0019624B">
              <w:rPr>
                <w:rFonts w:ascii="Times New Roman" w:eastAsia="Times New Roman" w:hAnsi="Times New Roman" w:cs="Times New Roman"/>
                <w:b/>
                <w:sz w:val="24"/>
                <w:szCs w:val="24"/>
                <w:lang w:val="ru-RU"/>
              </w:rPr>
              <w:t xml:space="preserve"> з </w:t>
            </w:r>
            <w:proofErr w:type="spellStart"/>
            <w:r w:rsidRPr="0019624B">
              <w:rPr>
                <w:rFonts w:ascii="Times New Roman" w:eastAsia="Times New Roman" w:hAnsi="Times New Roman" w:cs="Times New Roman"/>
                <w:b/>
                <w:sz w:val="24"/>
                <w:szCs w:val="24"/>
                <w:lang w:val="ru-RU"/>
              </w:rPr>
              <w:t>технічного</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обслуговування</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дизельних</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генераторів</w:t>
            </w:r>
            <w:proofErr w:type="spellEnd"/>
            <w:r w:rsidRPr="0019624B">
              <w:rPr>
                <w:rFonts w:ascii="Times New Roman" w:eastAsia="Times New Roman" w:hAnsi="Times New Roman" w:cs="Times New Roman"/>
                <w:b/>
                <w:sz w:val="24"/>
                <w:szCs w:val="24"/>
                <w:lang w:val="ru-RU"/>
              </w:rPr>
              <w:t>»</w:t>
            </w:r>
          </w:p>
          <w:p w14:paraId="79A04074" w14:textId="77777777" w:rsidR="00FA045C" w:rsidRPr="0019624B" w:rsidRDefault="00FA045C" w:rsidP="0019624B">
            <w:pPr>
              <w:spacing w:line="240" w:lineRule="auto"/>
              <w:jc w:val="center"/>
              <w:rPr>
                <w:rFonts w:ascii="Times New Roman" w:eastAsia="Times New Roman" w:hAnsi="Times New Roman" w:cs="Times New Roman"/>
                <w:sz w:val="24"/>
                <w:szCs w:val="24"/>
                <w:lang w:val="ru-RU"/>
              </w:rPr>
            </w:pPr>
            <w:r w:rsidRPr="0019624B">
              <w:rPr>
                <w:rFonts w:ascii="Times New Roman" w:eastAsia="Times New Roman" w:hAnsi="Times New Roman" w:cs="Times New Roman"/>
                <w:b/>
                <w:sz w:val="24"/>
                <w:szCs w:val="24"/>
                <w:lang w:val="ru-RU"/>
              </w:rPr>
              <w:t xml:space="preserve">(ДК021:2015:50530000-9 </w:t>
            </w:r>
            <w:proofErr w:type="spellStart"/>
            <w:r w:rsidRPr="0019624B">
              <w:rPr>
                <w:rFonts w:ascii="Times New Roman" w:eastAsia="Times New Roman" w:hAnsi="Times New Roman" w:cs="Times New Roman"/>
                <w:b/>
                <w:sz w:val="24"/>
                <w:szCs w:val="24"/>
                <w:lang w:val="ru-RU"/>
              </w:rPr>
              <w:t>Послуги</w:t>
            </w:r>
            <w:proofErr w:type="spellEnd"/>
            <w:r w:rsidRPr="0019624B">
              <w:rPr>
                <w:rFonts w:ascii="Times New Roman" w:eastAsia="Times New Roman" w:hAnsi="Times New Roman" w:cs="Times New Roman"/>
                <w:b/>
                <w:sz w:val="24"/>
                <w:szCs w:val="24"/>
                <w:lang w:val="ru-RU"/>
              </w:rPr>
              <w:t xml:space="preserve"> з ремонту і </w:t>
            </w:r>
            <w:proofErr w:type="spellStart"/>
            <w:r w:rsidRPr="0019624B">
              <w:rPr>
                <w:rFonts w:ascii="Times New Roman" w:eastAsia="Times New Roman" w:hAnsi="Times New Roman" w:cs="Times New Roman"/>
                <w:b/>
                <w:sz w:val="24"/>
                <w:szCs w:val="24"/>
                <w:lang w:val="ru-RU"/>
              </w:rPr>
              <w:t>технічного</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обслуговування</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техніки</w:t>
            </w:r>
            <w:proofErr w:type="spellEnd"/>
            <w:r w:rsidRPr="0019624B">
              <w:rPr>
                <w:rFonts w:ascii="Times New Roman" w:eastAsia="Times New Roman" w:hAnsi="Times New Roman" w:cs="Times New Roman"/>
                <w:b/>
                <w:sz w:val="24"/>
                <w:szCs w:val="24"/>
                <w:lang w:val="ru-RU"/>
              </w:rPr>
              <w:t>)</w:t>
            </w:r>
          </w:p>
        </w:tc>
      </w:tr>
      <w:tr w:rsidR="00FA045C" w:rsidRPr="0019624B" w14:paraId="16A8D041"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47D0A69"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uk-UA"/>
              </w:rPr>
            </w:pPr>
            <w:r w:rsidRPr="0019624B">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4C04FE10"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color w:val="000000"/>
                <w:sz w:val="24"/>
                <w:szCs w:val="24"/>
                <w:lang w:val="ru-RU"/>
              </w:rPr>
              <w:t>опис</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окремої</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частини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або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частин</w:t>
            </w:r>
            <w:proofErr w:type="spellEnd"/>
            <w:r w:rsidRPr="0019624B">
              <w:rPr>
                <w:rFonts w:ascii="Times New Roman" w:eastAsia="Times New Roman" w:hAnsi="Times New Roman" w:cs="Times New Roman"/>
                <w:color w:val="000000"/>
                <w:sz w:val="24"/>
                <w:szCs w:val="24"/>
                <w:lang w:val="ru-RU"/>
              </w:rPr>
              <w:t xml:space="preserve"> предмета </w:t>
            </w:r>
            <w:proofErr w:type="spellStart"/>
            <w:r w:rsidRPr="0019624B">
              <w:rPr>
                <w:rFonts w:ascii="Times New Roman" w:eastAsia="Times New Roman" w:hAnsi="Times New Roman" w:cs="Times New Roman"/>
                <w:color w:val="000000"/>
                <w:sz w:val="24"/>
                <w:szCs w:val="24"/>
                <w:lang w:val="ru-RU"/>
              </w:rPr>
              <w:t>закупівлі</w:t>
            </w:r>
            <w:proofErr w:type="spellEnd"/>
            <w:r w:rsidRPr="0019624B">
              <w:rPr>
                <w:rFonts w:ascii="Times New Roman" w:eastAsia="Times New Roman" w:hAnsi="Times New Roman" w:cs="Times New Roman"/>
                <w:color w:val="000000"/>
                <w:sz w:val="24"/>
                <w:szCs w:val="24"/>
                <w:lang w:val="ru-RU"/>
              </w:rPr>
              <w:t xml:space="preserve"> (лота), </w:t>
            </w:r>
            <w:proofErr w:type="spellStart"/>
            <w:r w:rsidRPr="0019624B">
              <w:rPr>
                <w:rFonts w:ascii="Times New Roman" w:eastAsia="Times New Roman" w:hAnsi="Times New Roman" w:cs="Times New Roman"/>
                <w:color w:val="000000"/>
                <w:sz w:val="24"/>
                <w:szCs w:val="24"/>
                <w:lang w:val="ru-RU"/>
              </w:rPr>
              <w:t>щодо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яких</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можуть</w:t>
            </w:r>
            <w:proofErr w:type="spellEnd"/>
            <w:r w:rsidRPr="0019624B">
              <w:rPr>
                <w:rFonts w:ascii="Times New Roman" w:eastAsia="Times New Roman" w:hAnsi="Times New Roman" w:cs="Times New Roman"/>
                <w:color w:val="000000"/>
                <w:sz w:val="24"/>
                <w:szCs w:val="24"/>
                <w:lang w:val="ru-RU"/>
              </w:rPr>
              <w:t xml:space="preserve"> бути </w:t>
            </w:r>
            <w:proofErr w:type="spellStart"/>
            <w:r w:rsidRPr="0019624B">
              <w:rPr>
                <w:rFonts w:ascii="Times New Roman" w:eastAsia="Times New Roman" w:hAnsi="Times New Roman" w:cs="Times New Roman"/>
                <w:color w:val="000000"/>
                <w:sz w:val="24"/>
                <w:szCs w:val="24"/>
                <w:lang w:val="ru-RU"/>
              </w:rPr>
              <w:t>подані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тендерні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пропозиції</w:t>
            </w:r>
            <w:proofErr w:type="spellEnd"/>
            <w:r w:rsidRPr="0019624B">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7693942F"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19624B">
              <w:rPr>
                <w:rFonts w:ascii="Times New Roman" w:hAnsi="Times New Roman" w:cs="Times New Roman"/>
                <w:color w:val="000000"/>
                <w:sz w:val="24"/>
                <w:szCs w:val="24"/>
                <w:lang w:val="ru-RU"/>
              </w:rPr>
              <w:t>Закупівля</w:t>
            </w:r>
            <w:proofErr w:type="spellEnd"/>
            <w:r w:rsidRPr="0019624B">
              <w:rPr>
                <w:rFonts w:ascii="Times New Roman" w:hAnsi="Times New Roman" w:cs="Times New Roman"/>
                <w:color w:val="000000"/>
                <w:sz w:val="24"/>
                <w:szCs w:val="24"/>
                <w:lang w:val="ru-RU"/>
              </w:rPr>
              <w:t xml:space="preserve"> </w:t>
            </w:r>
            <w:proofErr w:type="spellStart"/>
            <w:r w:rsidRPr="0019624B">
              <w:rPr>
                <w:rFonts w:ascii="Times New Roman" w:hAnsi="Times New Roman" w:cs="Times New Roman"/>
                <w:color w:val="000000"/>
                <w:sz w:val="24"/>
                <w:szCs w:val="24"/>
                <w:lang w:val="ru-RU"/>
              </w:rPr>
              <w:t>здійснюється</w:t>
            </w:r>
            <w:proofErr w:type="spellEnd"/>
            <w:r w:rsidRPr="0019624B">
              <w:rPr>
                <w:rFonts w:ascii="Times New Roman" w:hAnsi="Times New Roman" w:cs="Times New Roman"/>
                <w:color w:val="000000"/>
                <w:sz w:val="24"/>
                <w:szCs w:val="24"/>
                <w:lang w:val="ru-RU"/>
              </w:rPr>
              <w:t xml:space="preserve"> </w:t>
            </w:r>
            <w:proofErr w:type="spellStart"/>
            <w:r w:rsidRPr="0019624B">
              <w:rPr>
                <w:rFonts w:ascii="Times New Roman" w:hAnsi="Times New Roman" w:cs="Times New Roman"/>
                <w:color w:val="000000"/>
                <w:sz w:val="24"/>
                <w:szCs w:val="24"/>
                <w:lang w:val="ru-RU"/>
              </w:rPr>
              <w:t>щодо</w:t>
            </w:r>
            <w:proofErr w:type="spellEnd"/>
            <w:r w:rsidRPr="0019624B">
              <w:rPr>
                <w:rFonts w:ascii="Times New Roman" w:hAnsi="Times New Roman" w:cs="Times New Roman"/>
                <w:color w:val="000000"/>
                <w:sz w:val="24"/>
                <w:szCs w:val="24"/>
                <w:lang w:val="ru-RU"/>
              </w:rPr>
              <w:t xml:space="preserve"> предмета </w:t>
            </w:r>
            <w:proofErr w:type="spellStart"/>
            <w:r w:rsidRPr="0019624B">
              <w:rPr>
                <w:rFonts w:ascii="Times New Roman" w:hAnsi="Times New Roman" w:cs="Times New Roman"/>
                <w:color w:val="000000"/>
                <w:sz w:val="24"/>
                <w:szCs w:val="24"/>
                <w:lang w:val="ru-RU"/>
              </w:rPr>
              <w:t>закупівлі</w:t>
            </w:r>
            <w:proofErr w:type="spellEnd"/>
            <w:r w:rsidRPr="0019624B">
              <w:rPr>
                <w:rFonts w:ascii="Times New Roman" w:hAnsi="Times New Roman" w:cs="Times New Roman"/>
                <w:color w:val="000000"/>
                <w:sz w:val="24"/>
                <w:szCs w:val="24"/>
                <w:lang w:val="ru-RU"/>
              </w:rPr>
              <w:t xml:space="preserve"> в </w:t>
            </w:r>
            <w:proofErr w:type="spellStart"/>
            <w:r w:rsidRPr="0019624B">
              <w:rPr>
                <w:rFonts w:ascii="Times New Roman" w:hAnsi="Times New Roman" w:cs="Times New Roman"/>
                <w:color w:val="000000"/>
                <w:sz w:val="24"/>
                <w:szCs w:val="24"/>
                <w:lang w:val="ru-RU"/>
              </w:rPr>
              <w:t>цілому</w:t>
            </w:r>
            <w:proofErr w:type="spellEnd"/>
            <w:r w:rsidRPr="0019624B">
              <w:rPr>
                <w:rFonts w:ascii="Times New Roman" w:hAnsi="Times New Roman" w:cs="Times New Roman"/>
                <w:color w:val="000000"/>
                <w:sz w:val="24"/>
                <w:szCs w:val="24"/>
                <w:lang w:val="ru-RU"/>
              </w:rPr>
              <w:t xml:space="preserve">, без </w:t>
            </w:r>
            <w:proofErr w:type="spellStart"/>
            <w:r w:rsidRPr="0019624B">
              <w:rPr>
                <w:rFonts w:ascii="Times New Roman" w:hAnsi="Times New Roman" w:cs="Times New Roman"/>
                <w:color w:val="000000"/>
                <w:sz w:val="24"/>
                <w:szCs w:val="24"/>
                <w:lang w:val="ru-RU"/>
              </w:rPr>
              <w:t>поділу</w:t>
            </w:r>
            <w:proofErr w:type="spellEnd"/>
            <w:r w:rsidRPr="0019624B">
              <w:rPr>
                <w:rFonts w:ascii="Times New Roman" w:hAnsi="Times New Roman" w:cs="Times New Roman"/>
                <w:color w:val="000000"/>
                <w:sz w:val="24"/>
                <w:szCs w:val="24"/>
                <w:lang w:val="ru-RU"/>
              </w:rPr>
              <w:t xml:space="preserve"> на </w:t>
            </w:r>
            <w:proofErr w:type="spellStart"/>
            <w:r w:rsidRPr="0019624B">
              <w:rPr>
                <w:rFonts w:ascii="Times New Roman" w:hAnsi="Times New Roman" w:cs="Times New Roman"/>
                <w:color w:val="000000"/>
                <w:sz w:val="24"/>
                <w:szCs w:val="24"/>
                <w:lang w:val="ru-RU"/>
              </w:rPr>
              <w:t>окремі</w:t>
            </w:r>
            <w:proofErr w:type="spellEnd"/>
            <w:r w:rsidRPr="0019624B">
              <w:rPr>
                <w:rFonts w:ascii="Times New Roman" w:hAnsi="Times New Roman" w:cs="Times New Roman"/>
                <w:color w:val="000000"/>
                <w:sz w:val="24"/>
                <w:szCs w:val="24"/>
                <w:lang w:val="ru-RU"/>
              </w:rPr>
              <w:t xml:space="preserve"> </w:t>
            </w:r>
            <w:proofErr w:type="spellStart"/>
            <w:r w:rsidRPr="0019624B">
              <w:rPr>
                <w:rFonts w:ascii="Times New Roman" w:hAnsi="Times New Roman" w:cs="Times New Roman"/>
                <w:color w:val="000000"/>
                <w:sz w:val="24"/>
                <w:szCs w:val="24"/>
                <w:lang w:val="ru-RU"/>
              </w:rPr>
              <w:t>частини</w:t>
            </w:r>
            <w:proofErr w:type="spellEnd"/>
            <w:r w:rsidRPr="0019624B">
              <w:rPr>
                <w:rFonts w:ascii="Times New Roman" w:hAnsi="Times New Roman" w:cs="Times New Roman"/>
                <w:color w:val="000000"/>
                <w:sz w:val="24"/>
                <w:szCs w:val="24"/>
                <w:lang w:val="ru-RU"/>
              </w:rPr>
              <w:t xml:space="preserve"> (</w:t>
            </w:r>
            <w:proofErr w:type="spellStart"/>
            <w:r w:rsidRPr="0019624B">
              <w:rPr>
                <w:rFonts w:ascii="Times New Roman" w:hAnsi="Times New Roman" w:cs="Times New Roman"/>
                <w:color w:val="000000"/>
                <w:sz w:val="24"/>
                <w:szCs w:val="24"/>
                <w:lang w:val="ru-RU"/>
              </w:rPr>
              <w:t>лоти</w:t>
            </w:r>
            <w:proofErr w:type="spellEnd"/>
            <w:r w:rsidRPr="0019624B">
              <w:rPr>
                <w:rFonts w:ascii="Times New Roman" w:hAnsi="Times New Roman" w:cs="Times New Roman"/>
                <w:color w:val="000000"/>
                <w:sz w:val="24"/>
                <w:szCs w:val="24"/>
                <w:lang w:val="ru-RU"/>
              </w:rPr>
              <w:t>).</w:t>
            </w:r>
          </w:p>
        </w:tc>
      </w:tr>
      <w:tr w:rsidR="00FA045C" w:rsidRPr="0019624B" w14:paraId="200BDF3C"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54A06C8"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rPr>
            </w:pPr>
            <w:r w:rsidRPr="0019624B">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63F31732"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color w:val="000000"/>
                <w:sz w:val="24"/>
                <w:szCs w:val="24"/>
                <w:lang w:val="ru-RU"/>
              </w:rPr>
              <w:t>кількість</w:t>
            </w:r>
            <w:proofErr w:type="spellEnd"/>
            <w:r w:rsidRPr="0019624B">
              <w:rPr>
                <w:rFonts w:ascii="Times New Roman" w:eastAsia="Times New Roman" w:hAnsi="Times New Roman" w:cs="Times New Roman"/>
                <w:color w:val="000000"/>
                <w:sz w:val="24"/>
                <w:szCs w:val="24"/>
                <w:lang w:val="ru-RU"/>
              </w:rPr>
              <w:t xml:space="preserve"> товару та </w:t>
            </w:r>
            <w:proofErr w:type="spellStart"/>
            <w:r w:rsidRPr="0019624B">
              <w:rPr>
                <w:rFonts w:ascii="Times New Roman" w:eastAsia="Times New Roman" w:hAnsi="Times New Roman" w:cs="Times New Roman"/>
                <w:color w:val="000000"/>
                <w:sz w:val="24"/>
                <w:szCs w:val="24"/>
                <w:lang w:val="ru-RU"/>
              </w:rPr>
              <w:t>місце</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його</w:t>
            </w:r>
            <w:proofErr w:type="spellEnd"/>
            <w:r w:rsidRPr="0019624B">
              <w:rPr>
                <w:rFonts w:ascii="Times New Roman" w:eastAsia="Times New Roman" w:hAnsi="Times New Roman" w:cs="Times New Roman"/>
                <w:color w:val="000000"/>
                <w:sz w:val="24"/>
                <w:szCs w:val="24"/>
                <w:lang w:val="ru-RU"/>
              </w:rPr>
              <w:t xml:space="preserve"> поставки </w:t>
            </w:r>
            <w:proofErr w:type="spellStart"/>
            <w:r w:rsidRPr="0019624B">
              <w:rPr>
                <w:rFonts w:ascii="Times New Roman" w:eastAsia="Times New Roman" w:hAnsi="Times New Roman" w:cs="Times New Roman"/>
                <w:color w:val="000000"/>
                <w:sz w:val="24"/>
                <w:szCs w:val="24"/>
                <w:lang w:val="ru-RU"/>
              </w:rPr>
              <w:t>або</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місце</w:t>
            </w:r>
            <w:proofErr w:type="spellEnd"/>
            <w:r w:rsidRPr="0019624B">
              <w:rPr>
                <w:rFonts w:ascii="Times New Roman" w:eastAsia="Times New Roman" w:hAnsi="Times New Roman" w:cs="Times New Roman"/>
                <w:color w:val="000000"/>
                <w:sz w:val="24"/>
                <w:szCs w:val="24"/>
                <w:lang w:val="ru-RU"/>
              </w:rPr>
              <w:t xml:space="preserve">, де </w:t>
            </w:r>
            <w:proofErr w:type="spellStart"/>
            <w:r w:rsidRPr="0019624B">
              <w:rPr>
                <w:rFonts w:ascii="Times New Roman" w:eastAsia="Times New Roman" w:hAnsi="Times New Roman" w:cs="Times New Roman"/>
                <w:color w:val="000000"/>
                <w:sz w:val="24"/>
                <w:szCs w:val="24"/>
                <w:lang w:val="ru-RU"/>
              </w:rPr>
              <w:t>повинні</w:t>
            </w:r>
            <w:proofErr w:type="spellEnd"/>
            <w:r w:rsidRPr="0019624B">
              <w:rPr>
                <w:rFonts w:ascii="Times New Roman" w:eastAsia="Times New Roman" w:hAnsi="Times New Roman" w:cs="Times New Roman"/>
                <w:color w:val="000000"/>
                <w:sz w:val="24"/>
                <w:szCs w:val="24"/>
                <w:lang w:val="ru-RU"/>
              </w:rPr>
              <w:t xml:space="preserve"> бути </w:t>
            </w:r>
            <w:proofErr w:type="spellStart"/>
            <w:r w:rsidRPr="0019624B">
              <w:rPr>
                <w:rFonts w:ascii="Times New Roman" w:eastAsia="Times New Roman" w:hAnsi="Times New Roman" w:cs="Times New Roman"/>
                <w:color w:val="000000"/>
                <w:sz w:val="24"/>
                <w:szCs w:val="24"/>
                <w:lang w:val="ru-RU"/>
              </w:rPr>
              <w:t>виконані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роботи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чи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надані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послуги</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їх</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7FCDD29F"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color w:val="000000"/>
                <w:sz w:val="24"/>
                <w:szCs w:val="24"/>
                <w:lang w:val="ru-RU"/>
              </w:rPr>
              <w:t>Місце</w:t>
            </w:r>
            <w:proofErr w:type="spellEnd"/>
            <w:r w:rsidRPr="0019624B">
              <w:rPr>
                <w:rFonts w:ascii="Times New Roman" w:eastAsia="Times New Roman" w:hAnsi="Times New Roman" w:cs="Times New Roman"/>
                <w:color w:val="000000"/>
                <w:sz w:val="24"/>
                <w:szCs w:val="24"/>
                <w:lang w:val="ru-RU"/>
              </w:rPr>
              <w:t xml:space="preserve">, де </w:t>
            </w:r>
            <w:proofErr w:type="spellStart"/>
            <w:r w:rsidRPr="0019624B">
              <w:rPr>
                <w:rFonts w:ascii="Times New Roman" w:eastAsia="Times New Roman" w:hAnsi="Times New Roman" w:cs="Times New Roman"/>
                <w:color w:val="000000"/>
                <w:sz w:val="24"/>
                <w:szCs w:val="24"/>
                <w:lang w:val="ru-RU"/>
              </w:rPr>
              <w:t>повинні</w:t>
            </w:r>
            <w:proofErr w:type="spellEnd"/>
            <w:r w:rsidRPr="0019624B">
              <w:rPr>
                <w:rFonts w:ascii="Times New Roman" w:eastAsia="Times New Roman" w:hAnsi="Times New Roman" w:cs="Times New Roman"/>
                <w:color w:val="000000"/>
                <w:sz w:val="24"/>
                <w:szCs w:val="24"/>
                <w:lang w:val="ru-RU"/>
              </w:rPr>
              <w:t xml:space="preserve"> бути </w:t>
            </w:r>
            <w:proofErr w:type="spellStart"/>
            <w:r w:rsidRPr="0019624B">
              <w:rPr>
                <w:rFonts w:ascii="Times New Roman" w:eastAsia="Times New Roman" w:hAnsi="Times New Roman" w:cs="Times New Roman"/>
                <w:color w:val="000000"/>
                <w:sz w:val="24"/>
                <w:szCs w:val="24"/>
                <w:lang w:val="ru-RU"/>
              </w:rPr>
              <w:t>надані</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послуги</w:t>
            </w:r>
            <w:proofErr w:type="spellEnd"/>
            <w:r w:rsidRPr="0019624B">
              <w:rPr>
                <w:rFonts w:ascii="Times New Roman" w:eastAsia="Times New Roman" w:hAnsi="Times New Roman" w:cs="Times New Roman"/>
                <w:color w:val="000000"/>
                <w:sz w:val="24"/>
                <w:szCs w:val="24"/>
                <w:lang w:val="ru-RU"/>
              </w:rPr>
              <w:t xml:space="preserve">: </w:t>
            </w:r>
          </w:p>
          <w:p w14:paraId="16160876"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вул</w:t>
            </w:r>
            <w:proofErr w:type="spellEnd"/>
            <w:r w:rsidRPr="0019624B">
              <w:rPr>
                <w:rFonts w:ascii="Times New Roman" w:eastAsia="Times New Roman" w:hAnsi="Times New Roman" w:cs="Times New Roman"/>
                <w:color w:val="000000"/>
                <w:sz w:val="24"/>
                <w:szCs w:val="24"/>
                <w:lang w:val="ru-RU"/>
              </w:rPr>
              <w:t xml:space="preserve">. Герасима </w:t>
            </w:r>
            <w:proofErr w:type="spellStart"/>
            <w:r w:rsidRPr="0019624B">
              <w:rPr>
                <w:rFonts w:ascii="Times New Roman" w:eastAsia="Times New Roman" w:hAnsi="Times New Roman" w:cs="Times New Roman"/>
                <w:color w:val="000000"/>
                <w:sz w:val="24"/>
                <w:szCs w:val="24"/>
                <w:lang w:val="ru-RU"/>
              </w:rPr>
              <w:t>Кондратьєва</w:t>
            </w:r>
            <w:proofErr w:type="spellEnd"/>
            <w:r w:rsidRPr="0019624B">
              <w:rPr>
                <w:rFonts w:ascii="Times New Roman" w:eastAsia="Times New Roman" w:hAnsi="Times New Roman" w:cs="Times New Roman"/>
                <w:color w:val="000000"/>
                <w:sz w:val="24"/>
                <w:szCs w:val="24"/>
                <w:lang w:val="ru-RU"/>
              </w:rPr>
              <w:t xml:space="preserve">, 33, м. </w:t>
            </w:r>
            <w:proofErr w:type="spellStart"/>
            <w:r w:rsidRPr="0019624B">
              <w:rPr>
                <w:rFonts w:ascii="Times New Roman" w:eastAsia="Times New Roman" w:hAnsi="Times New Roman" w:cs="Times New Roman"/>
                <w:color w:val="000000"/>
                <w:sz w:val="24"/>
                <w:szCs w:val="24"/>
                <w:lang w:val="ru-RU"/>
              </w:rPr>
              <w:t>Суми</w:t>
            </w:r>
            <w:proofErr w:type="spellEnd"/>
            <w:r w:rsidRPr="0019624B">
              <w:rPr>
                <w:rFonts w:ascii="Times New Roman" w:eastAsia="Times New Roman" w:hAnsi="Times New Roman" w:cs="Times New Roman"/>
                <w:color w:val="000000"/>
                <w:sz w:val="24"/>
                <w:szCs w:val="24"/>
                <w:lang w:val="ru-RU"/>
              </w:rPr>
              <w:t>, 40000;</w:t>
            </w:r>
          </w:p>
          <w:p w14:paraId="664F6384"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вул</w:t>
            </w:r>
            <w:proofErr w:type="spellEnd"/>
            <w:r w:rsidRPr="0019624B">
              <w:rPr>
                <w:rFonts w:ascii="Times New Roman" w:eastAsia="Times New Roman" w:hAnsi="Times New Roman" w:cs="Times New Roman"/>
                <w:color w:val="000000"/>
                <w:sz w:val="24"/>
                <w:szCs w:val="24"/>
                <w:lang w:val="ru-RU"/>
              </w:rPr>
              <w:t xml:space="preserve">. Герасима </w:t>
            </w:r>
            <w:proofErr w:type="spellStart"/>
            <w:r w:rsidRPr="0019624B">
              <w:rPr>
                <w:rFonts w:ascii="Times New Roman" w:eastAsia="Times New Roman" w:hAnsi="Times New Roman" w:cs="Times New Roman"/>
                <w:color w:val="000000"/>
                <w:sz w:val="24"/>
                <w:szCs w:val="24"/>
                <w:lang w:val="ru-RU"/>
              </w:rPr>
              <w:t>Кондратьєва</w:t>
            </w:r>
            <w:proofErr w:type="spellEnd"/>
            <w:r w:rsidRPr="0019624B">
              <w:rPr>
                <w:rFonts w:ascii="Times New Roman" w:eastAsia="Times New Roman" w:hAnsi="Times New Roman" w:cs="Times New Roman"/>
                <w:color w:val="000000"/>
                <w:sz w:val="24"/>
                <w:szCs w:val="24"/>
                <w:lang w:val="ru-RU"/>
              </w:rPr>
              <w:t xml:space="preserve">, 79, м. </w:t>
            </w:r>
            <w:proofErr w:type="spellStart"/>
            <w:r w:rsidRPr="0019624B">
              <w:rPr>
                <w:rFonts w:ascii="Times New Roman" w:eastAsia="Times New Roman" w:hAnsi="Times New Roman" w:cs="Times New Roman"/>
                <w:color w:val="000000"/>
                <w:sz w:val="24"/>
                <w:szCs w:val="24"/>
                <w:lang w:val="ru-RU"/>
              </w:rPr>
              <w:t>Суми</w:t>
            </w:r>
            <w:proofErr w:type="spellEnd"/>
            <w:r w:rsidRPr="0019624B">
              <w:rPr>
                <w:rFonts w:ascii="Times New Roman" w:eastAsia="Times New Roman" w:hAnsi="Times New Roman" w:cs="Times New Roman"/>
                <w:color w:val="000000"/>
                <w:sz w:val="24"/>
                <w:szCs w:val="24"/>
                <w:lang w:val="ru-RU"/>
              </w:rPr>
              <w:t>, 40000;</w:t>
            </w:r>
          </w:p>
          <w:p w14:paraId="0EA9B831" w14:textId="77777777" w:rsidR="00FA045C" w:rsidRPr="0019624B" w:rsidRDefault="00FA045C" w:rsidP="0019624B">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19624B">
              <w:rPr>
                <w:rFonts w:ascii="Times New Roman" w:eastAsia="Times New Roman" w:hAnsi="Times New Roman" w:cs="Times New Roman"/>
                <w:color w:val="000000"/>
                <w:sz w:val="24"/>
                <w:szCs w:val="24"/>
                <w:lang w:val="ru-RU"/>
              </w:rPr>
              <w:t>Обсяг</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наданих</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послуг</w:t>
            </w:r>
            <w:proofErr w:type="spellEnd"/>
            <w:r w:rsidRPr="0019624B">
              <w:rPr>
                <w:rFonts w:ascii="Times New Roman" w:eastAsia="Times New Roman" w:hAnsi="Times New Roman" w:cs="Times New Roman"/>
                <w:b/>
                <w:color w:val="000000"/>
                <w:sz w:val="24"/>
                <w:szCs w:val="24"/>
                <w:lang w:val="ru-RU"/>
              </w:rPr>
              <w:t xml:space="preserve">: </w:t>
            </w:r>
            <w:r w:rsidRPr="0019624B">
              <w:rPr>
                <w:rFonts w:ascii="Times New Roman" w:eastAsia="Times New Roman" w:hAnsi="Times New Roman" w:cs="Times New Roman"/>
                <w:b/>
                <w:sz w:val="24"/>
                <w:szCs w:val="24"/>
                <w:lang w:val="ru-RU"/>
              </w:rPr>
              <w:t xml:space="preserve">2 </w:t>
            </w:r>
            <w:proofErr w:type="spellStart"/>
            <w:r w:rsidRPr="0019624B">
              <w:rPr>
                <w:rFonts w:ascii="Times New Roman" w:eastAsia="Times New Roman" w:hAnsi="Times New Roman" w:cs="Times New Roman"/>
                <w:b/>
                <w:sz w:val="24"/>
                <w:szCs w:val="24"/>
                <w:lang w:val="ru-RU"/>
              </w:rPr>
              <w:t>послуги</w:t>
            </w:r>
            <w:proofErr w:type="spellEnd"/>
            <w:r w:rsidRPr="0019624B">
              <w:rPr>
                <w:rFonts w:ascii="Times New Roman" w:eastAsia="Times New Roman" w:hAnsi="Times New Roman" w:cs="Times New Roman"/>
                <w:b/>
                <w:sz w:val="24"/>
                <w:szCs w:val="24"/>
                <w:lang w:val="ru-RU"/>
              </w:rPr>
              <w:t xml:space="preserve"> </w:t>
            </w:r>
            <w:r w:rsidRPr="0019624B">
              <w:rPr>
                <w:rFonts w:ascii="Times New Roman" w:eastAsia="Times New Roman" w:hAnsi="Times New Roman" w:cs="Times New Roman"/>
                <w:sz w:val="24"/>
                <w:szCs w:val="24"/>
                <w:lang w:val="ru-RU"/>
              </w:rPr>
              <w:t xml:space="preserve">(див. </w:t>
            </w:r>
            <w:proofErr w:type="spellStart"/>
            <w:r w:rsidRPr="0019624B">
              <w:rPr>
                <w:rFonts w:ascii="Times New Roman" w:eastAsia="Times New Roman" w:hAnsi="Times New Roman" w:cs="Times New Roman"/>
                <w:sz w:val="24"/>
                <w:szCs w:val="24"/>
                <w:lang w:val="ru-RU"/>
              </w:rPr>
              <w:t>додаток</w:t>
            </w:r>
            <w:proofErr w:type="spellEnd"/>
            <w:r w:rsidRPr="0019624B">
              <w:rPr>
                <w:rFonts w:ascii="Times New Roman" w:eastAsia="Times New Roman" w:hAnsi="Times New Roman" w:cs="Times New Roman"/>
                <w:sz w:val="24"/>
                <w:szCs w:val="24"/>
                <w:lang w:val="ru-RU"/>
              </w:rPr>
              <w:t xml:space="preserve"> 3 до </w:t>
            </w:r>
            <w:proofErr w:type="spellStart"/>
            <w:r w:rsidRPr="0019624B">
              <w:rPr>
                <w:rFonts w:ascii="Times New Roman" w:eastAsia="Times New Roman" w:hAnsi="Times New Roman" w:cs="Times New Roman"/>
                <w:sz w:val="24"/>
                <w:szCs w:val="24"/>
                <w:lang w:val="ru-RU"/>
              </w:rPr>
              <w:t>тендерної</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документації</w:t>
            </w:r>
            <w:proofErr w:type="spellEnd"/>
            <w:r w:rsidRPr="0019624B">
              <w:rPr>
                <w:rFonts w:ascii="Times New Roman" w:eastAsia="Times New Roman" w:hAnsi="Times New Roman" w:cs="Times New Roman"/>
                <w:sz w:val="24"/>
                <w:szCs w:val="24"/>
                <w:lang w:val="ru-RU"/>
              </w:rPr>
              <w:t>)</w:t>
            </w:r>
          </w:p>
        </w:tc>
      </w:tr>
      <w:tr w:rsidR="00FA045C" w:rsidRPr="0019624B" w14:paraId="60ED15D0" w14:textId="77777777" w:rsidTr="00FA045C">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27FB374"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uk-UA"/>
              </w:rPr>
            </w:pPr>
            <w:r w:rsidRPr="0019624B">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78141485" w14:textId="77777777" w:rsidR="00FA045C" w:rsidRPr="0019624B" w:rsidRDefault="00FA045C" w:rsidP="0019624B">
            <w:pPr>
              <w:widowControl w:val="0"/>
              <w:spacing w:line="240" w:lineRule="auto"/>
              <w:rPr>
                <w:rFonts w:ascii="Times New Roman" w:eastAsia="Times New Roman" w:hAnsi="Times New Roman" w:cs="Times New Roman"/>
                <w:color w:val="000000"/>
                <w:sz w:val="24"/>
                <w:szCs w:val="24"/>
                <w:lang w:val="ru-RU"/>
              </w:rPr>
            </w:pPr>
            <w:r w:rsidRPr="0019624B">
              <w:rPr>
                <w:rFonts w:ascii="Times New Roman" w:eastAsia="Times New Roman" w:hAnsi="Times New Roman" w:cs="Times New Roman"/>
                <w:color w:val="000000"/>
                <w:sz w:val="24"/>
                <w:szCs w:val="24"/>
                <w:lang w:val="ru-RU"/>
              </w:rPr>
              <w:t xml:space="preserve">строки поставки </w:t>
            </w:r>
            <w:proofErr w:type="spellStart"/>
            <w:r w:rsidRPr="0019624B">
              <w:rPr>
                <w:rFonts w:ascii="Times New Roman" w:eastAsia="Times New Roman" w:hAnsi="Times New Roman" w:cs="Times New Roman"/>
                <w:color w:val="000000"/>
                <w:sz w:val="24"/>
                <w:szCs w:val="24"/>
                <w:lang w:val="ru-RU"/>
              </w:rPr>
              <w:t>товарів</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виконання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робіт</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надання</w:t>
            </w:r>
            <w:proofErr w:type="spellEnd"/>
            <w:r w:rsidRPr="0019624B">
              <w:rPr>
                <w:rFonts w:ascii="Times New Roman" w:eastAsia="Times New Roman" w:hAnsi="Times New Roman" w:cs="Times New Roman"/>
                <w:color w:val="000000"/>
                <w:sz w:val="24"/>
                <w:szCs w:val="24"/>
                <w:lang w:val="ru-RU"/>
              </w:rPr>
              <w:t xml:space="preserve"> </w:t>
            </w:r>
            <w:proofErr w:type="spellStart"/>
            <w:r w:rsidRPr="0019624B">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564390A" w14:textId="77777777" w:rsidR="00FA045C" w:rsidRPr="0019624B" w:rsidRDefault="00FA045C" w:rsidP="0019624B">
            <w:pPr>
              <w:widowControl w:val="0"/>
              <w:spacing w:line="240" w:lineRule="auto"/>
              <w:ind w:hanging="2"/>
              <w:jc w:val="both"/>
              <w:rPr>
                <w:rFonts w:ascii="Times New Roman" w:eastAsia="Times New Roman" w:hAnsi="Times New Roman" w:cs="Times New Roman"/>
                <w:color w:val="000000" w:themeColor="text1"/>
                <w:sz w:val="24"/>
                <w:szCs w:val="24"/>
              </w:rPr>
            </w:pPr>
            <w:r w:rsidRPr="0019624B">
              <w:rPr>
                <w:rStyle w:val="2"/>
                <w:rFonts w:eastAsia="Calibri"/>
                <w:b/>
                <w:sz w:val="24"/>
                <w:szCs w:val="24"/>
              </w:rPr>
              <w:t>до</w:t>
            </w:r>
            <w:r w:rsidRPr="0019624B">
              <w:rPr>
                <w:rFonts w:ascii="Times New Roman" w:eastAsia="Times New Roman" w:hAnsi="Times New Roman" w:cs="Times New Roman"/>
                <w:b/>
                <w:sz w:val="24"/>
                <w:szCs w:val="24"/>
              </w:rPr>
              <w:t xml:space="preserve"> </w:t>
            </w:r>
            <w:r w:rsidRPr="0019624B">
              <w:rPr>
                <w:rFonts w:ascii="Times New Roman" w:eastAsia="Times New Roman" w:hAnsi="Times New Roman" w:cs="Times New Roman"/>
                <w:b/>
                <w:sz w:val="24"/>
                <w:szCs w:val="24"/>
                <w:lang w:val="ru-RU"/>
              </w:rPr>
              <w:t>31 груд</w:t>
            </w:r>
            <w:proofErr w:type="spellStart"/>
            <w:r w:rsidRPr="0019624B">
              <w:rPr>
                <w:rFonts w:ascii="Times New Roman" w:eastAsia="Times New Roman" w:hAnsi="Times New Roman" w:cs="Times New Roman"/>
                <w:b/>
                <w:sz w:val="24"/>
                <w:szCs w:val="24"/>
              </w:rPr>
              <w:t>ня</w:t>
            </w:r>
            <w:proofErr w:type="spellEnd"/>
            <w:r w:rsidRPr="0019624B">
              <w:rPr>
                <w:rFonts w:ascii="Times New Roman" w:eastAsia="Times New Roman" w:hAnsi="Times New Roman" w:cs="Times New Roman"/>
                <w:b/>
                <w:sz w:val="24"/>
                <w:szCs w:val="24"/>
              </w:rPr>
              <w:t xml:space="preserve"> 202</w:t>
            </w:r>
            <w:r w:rsidRPr="0019624B">
              <w:rPr>
                <w:rFonts w:ascii="Times New Roman" w:eastAsia="Times New Roman" w:hAnsi="Times New Roman" w:cs="Times New Roman"/>
                <w:b/>
                <w:sz w:val="24"/>
                <w:szCs w:val="24"/>
                <w:lang w:val="ru-RU"/>
              </w:rPr>
              <w:t>4</w:t>
            </w:r>
            <w:r w:rsidRPr="0019624B">
              <w:rPr>
                <w:rFonts w:ascii="Times New Roman" w:eastAsia="Times New Roman" w:hAnsi="Times New Roman" w:cs="Times New Roman"/>
                <w:b/>
                <w:sz w:val="24"/>
                <w:szCs w:val="24"/>
              </w:rPr>
              <w:t xml:space="preserve"> </w:t>
            </w:r>
            <w:proofErr w:type="spellStart"/>
            <w:r w:rsidRPr="0019624B">
              <w:rPr>
                <w:rFonts w:ascii="Times New Roman" w:eastAsia="Times New Roman" w:hAnsi="Times New Roman" w:cs="Times New Roman"/>
                <w:b/>
                <w:sz w:val="24"/>
                <w:szCs w:val="24"/>
              </w:rPr>
              <w:t>року</w:t>
            </w:r>
            <w:proofErr w:type="spellEnd"/>
            <w:r w:rsidRPr="0019624B">
              <w:rPr>
                <w:rFonts w:ascii="Times New Roman" w:eastAsia="Times New Roman" w:hAnsi="Times New Roman" w:cs="Times New Roman"/>
                <w:b/>
                <w:sz w:val="24"/>
                <w:szCs w:val="24"/>
              </w:rPr>
              <w:t xml:space="preserve"> </w:t>
            </w:r>
          </w:p>
        </w:tc>
      </w:tr>
    </w:tbl>
    <w:p w14:paraId="6A74D8AB" w14:textId="77777777" w:rsidR="0019624B" w:rsidRDefault="0019624B"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330051E1" w14:textId="77777777" w:rsidR="0019624B" w:rsidRDefault="0019624B"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1A724782" w14:textId="77777777" w:rsidR="0019624B" w:rsidRDefault="0019624B"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5BE1D13F" w14:textId="77777777" w:rsidR="0019624B" w:rsidRDefault="0019624B"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0C6D2585" w14:textId="77777777" w:rsidR="0019624B" w:rsidRDefault="0019624B"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3025C99E" w14:textId="34B4839F" w:rsidR="0019624B" w:rsidRDefault="0019624B">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0C2A40B5" w14:textId="77777777" w:rsidR="0019624B" w:rsidRDefault="0019624B"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32483D9E" w14:textId="27C79EDA" w:rsidR="00B56FE8" w:rsidRPr="0019624B" w:rsidRDefault="00B56FE8" w:rsidP="001962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19624B">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26D1FFD6" w14:textId="77777777" w:rsidR="00292440" w:rsidRPr="0019624B" w:rsidRDefault="00292440" w:rsidP="0019624B">
      <w:pPr>
        <w:spacing w:after="0" w:line="240" w:lineRule="auto"/>
        <w:jc w:val="center"/>
        <w:rPr>
          <w:rFonts w:ascii="Times New Roman" w:eastAsia="Calibri" w:hAnsi="Times New Roman" w:cs="Times New Roman"/>
          <w:b/>
          <w:sz w:val="24"/>
          <w:szCs w:val="24"/>
          <w:lang w:val="ru-RU"/>
        </w:rPr>
      </w:pPr>
      <w:r w:rsidRPr="0019624B">
        <w:rPr>
          <w:rFonts w:ascii="Times New Roman" w:eastAsia="Calibri" w:hAnsi="Times New Roman" w:cs="Times New Roman"/>
          <w:b/>
          <w:sz w:val="24"/>
          <w:szCs w:val="24"/>
          <w:lang w:val="ru-RU"/>
        </w:rPr>
        <w:t>«</w:t>
      </w:r>
      <w:r w:rsidRPr="0019624B">
        <w:rPr>
          <w:rFonts w:ascii="Times New Roman" w:eastAsia="Calibri" w:hAnsi="Times New Roman" w:cs="Times New Roman"/>
          <w:b/>
          <w:sz w:val="24"/>
          <w:szCs w:val="24"/>
          <w:lang w:val="uk-UA"/>
        </w:rPr>
        <w:t xml:space="preserve">Послуги з технічного обслуговування </w:t>
      </w:r>
      <w:proofErr w:type="spellStart"/>
      <w:r w:rsidRPr="0019624B">
        <w:rPr>
          <w:rFonts w:ascii="Times New Roman" w:eastAsia="Calibri" w:hAnsi="Times New Roman" w:cs="Times New Roman"/>
          <w:b/>
          <w:sz w:val="24"/>
          <w:szCs w:val="24"/>
          <w:lang w:val="ru-RU"/>
        </w:rPr>
        <w:t>дизельних</w:t>
      </w:r>
      <w:proofErr w:type="spellEnd"/>
      <w:r w:rsidRPr="0019624B">
        <w:rPr>
          <w:rFonts w:ascii="Times New Roman" w:eastAsia="Calibri" w:hAnsi="Times New Roman" w:cs="Times New Roman"/>
          <w:b/>
          <w:sz w:val="24"/>
          <w:szCs w:val="24"/>
          <w:lang w:val="ru-RU"/>
        </w:rPr>
        <w:t xml:space="preserve"> </w:t>
      </w:r>
      <w:r w:rsidRPr="0019624B">
        <w:rPr>
          <w:rFonts w:ascii="Times New Roman" w:eastAsia="Calibri" w:hAnsi="Times New Roman" w:cs="Times New Roman"/>
          <w:b/>
          <w:sz w:val="24"/>
          <w:szCs w:val="24"/>
          <w:lang w:val="uk-UA"/>
        </w:rPr>
        <w:t>генераторів»</w:t>
      </w:r>
    </w:p>
    <w:p w14:paraId="61508823" w14:textId="77777777" w:rsidR="00292440" w:rsidRPr="0019624B" w:rsidRDefault="00292440" w:rsidP="0019624B">
      <w:pPr>
        <w:spacing w:after="0" w:line="240" w:lineRule="auto"/>
        <w:jc w:val="center"/>
        <w:rPr>
          <w:rFonts w:ascii="Times New Roman" w:eastAsia="Calibri" w:hAnsi="Times New Roman" w:cs="Times New Roman"/>
          <w:b/>
          <w:sz w:val="24"/>
          <w:szCs w:val="24"/>
          <w:lang w:val="ru-RU"/>
        </w:rPr>
      </w:pPr>
      <w:r w:rsidRPr="0019624B">
        <w:rPr>
          <w:rFonts w:ascii="Times New Roman" w:eastAsia="Calibri" w:hAnsi="Times New Roman" w:cs="Times New Roman"/>
          <w:b/>
          <w:sz w:val="24"/>
          <w:szCs w:val="24"/>
          <w:lang w:val="ru-RU"/>
        </w:rPr>
        <w:t xml:space="preserve">(ДК021:2015:50530000-9 </w:t>
      </w:r>
      <w:proofErr w:type="spellStart"/>
      <w:r w:rsidRPr="0019624B">
        <w:rPr>
          <w:rFonts w:ascii="Times New Roman" w:eastAsia="Calibri" w:hAnsi="Times New Roman" w:cs="Times New Roman"/>
          <w:b/>
          <w:sz w:val="24"/>
          <w:szCs w:val="24"/>
          <w:lang w:val="ru-RU"/>
        </w:rPr>
        <w:t>Послуги</w:t>
      </w:r>
      <w:proofErr w:type="spellEnd"/>
      <w:r w:rsidRPr="0019624B">
        <w:rPr>
          <w:rFonts w:ascii="Times New Roman" w:eastAsia="Calibri" w:hAnsi="Times New Roman" w:cs="Times New Roman"/>
          <w:b/>
          <w:sz w:val="24"/>
          <w:szCs w:val="24"/>
          <w:lang w:val="ru-RU"/>
        </w:rPr>
        <w:t xml:space="preserve"> з ремонту і </w:t>
      </w:r>
      <w:proofErr w:type="spellStart"/>
      <w:r w:rsidRPr="0019624B">
        <w:rPr>
          <w:rFonts w:ascii="Times New Roman" w:eastAsia="Calibri" w:hAnsi="Times New Roman" w:cs="Times New Roman"/>
          <w:b/>
          <w:sz w:val="24"/>
          <w:szCs w:val="24"/>
          <w:lang w:val="ru-RU"/>
        </w:rPr>
        <w:t>технічного</w:t>
      </w:r>
      <w:proofErr w:type="spellEnd"/>
      <w:r w:rsidRPr="0019624B">
        <w:rPr>
          <w:rFonts w:ascii="Times New Roman" w:eastAsia="Calibri" w:hAnsi="Times New Roman" w:cs="Times New Roman"/>
          <w:b/>
          <w:sz w:val="24"/>
          <w:szCs w:val="24"/>
          <w:lang w:val="ru-RU"/>
        </w:rPr>
        <w:t xml:space="preserve"> </w:t>
      </w:r>
      <w:proofErr w:type="spellStart"/>
      <w:r w:rsidRPr="0019624B">
        <w:rPr>
          <w:rFonts w:ascii="Times New Roman" w:eastAsia="Calibri" w:hAnsi="Times New Roman" w:cs="Times New Roman"/>
          <w:b/>
          <w:sz w:val="24"/>
          <w:szCs w:val="24"/>
          <w:lang w:val="ru-RU"/>
        </w:rPr>
        <w:t>обслуговування</w:t>
      </w:r>
      <w:proofErr w:type="spellEnd"/>
      <w:r w:rsidRPr="0019624B">
        <w:rPr>
          <w:rFonts w:ascii="Times New Roman" w:eastAsia="Calibri" w:hAnsi="Times New Roman" w:cs="Times New Roman"/>
          <w:b/>
          <w:sz w:val="24"/>
          <w:szCs w:val="24"/>
          <w:lang w:val="ru-RU"/>
        </w:rPr>
        <w:t xml:space="preserve"> </w:t>
      </w:r>
      <w:proofErr w:type="spellStart"/>
      <w:r w:rsidRPr="0019624B">
        <w:rPr>
          <w:rFonts w:ascii="Times New Roman" w:eastAsia="Calibri" w:hAnsi="Times New Roman" w:cs="Times New Roman"/>
          <w:b/>
          <w:sz w:val="24"/>
          <w:szCs w:val="24"/>
          <w:lang w:val="ru-RU"/>
        </w:rPr>
        <w:t>техніки</w:t>
      </w:r>
      <w:proofErr w:type="spellEnd"/>
      <w:r w:rsidRPr="0019624B">
        <w:rPr>
          <w:rFonts w:ascii="Times New Roman" w:eastAsia="Calibri" w:hAnsi="Times New Roman" w:cs="Times New Roman"/>
          <w:b/>
          <w:sz w:val="24"/>
          <w:szCs w:val="24"/>
          <w:lang w:val="ru-RU"/>
        </w:rPr>
        <w:t>)</w:t>
      </w:r>
    </w:p>
    <w:p w14:paraId="698386EC" w14:textId="77777777" w:rsidR="00292440" w:rsidRPr="0019624B" w:rsidRDefault="00292440" w:rsidP="0019624B">
      <w:pPr>
        <w:widowControl w:val="0"/>
        <w:suppressAutoHyphens/>
        <w:spacing w:after="0" w:line="240" w:lineRule="auto"/>
        <w:ind w:left="1068"/>
        <w:contextualSpacing/>
        <w:jc w:val="center"/>
        <w:rPr>
          <w:rFonts w:ascii="Times New Roman" w:eastAsia="SimSun" w:hAnsi="Times New Roman" w:cs="Times New Roman"/>
          <w:b/>
          <w:bCs/>
          <w:sz w:val="24"/>
          <w:szCs w:val="24"/>
          <w:lang w:val="uk-UA" w:eastAsia="ar-SA"/>
        </w:rPr>
      </w:pPr>
      <w:r w:rsidRPr="0019624B">
        <w:rPr>
          <w:rFonts w:ascii="Times New Roman" w:eastAsia="SimSun" w:hAnsi="Times New Roman" w:cs="Times New Roman"/>
          <w:b/>
          <w:bCs/>
          <w:sz w:val="24"/>
          <w:szCs w:val="24"/>
          <w:lang w:val="uk-UA" w:eastAsia="ar-SA"/>
        </w:rPr>
        <w:t>Основні вимоги до якості послуг.</w:t>
      </w:r>
    </w:p>
    <w:p w14:paraId="75DBEE43"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pacing w:val="3"/>
          <w:sz w:val="24"/>
          <w:szCs w:val="24"/>
          <w:lang w:val="uk-UA" w:bidi="en-US"/>
        </w:rPr>
        <w:t>Послуги з технічного обслуговування (</w:t>
      </w:r>
      <w:r w:rsidRPr="0019624B">
        <w:rPr>
          <w:rFonts w:ascii="Times New Roman" w:eastAsia="Calibri" w:hAnsi="Times New Roman" w:cs="Times New Roman"/>
          <w:b/>
          <w:sz w:val="24"/>
          <w:szCs w:val="24"/>
          <w:lang w:val="uk-UA" w:eastAsia="ru-RU"/>
        </w:rPr>
        <w:t xml:space="preserve">ТО 2 - 250 </w:t>
      </w:r>
      <w:proofErr w:type="spellStart"/>
      <w:r w:rsidRPr="0019624B">
        <w:rPr>
          <w:rFonts w:ascii="Times New Roman" w:eastAsia="Calibri" w:hAnsi="Times New Roman" w:cs="Times New Roman"/>
          <w:b/>
          <w:sz w:val="24"/>
          <w:szCs w:val="24"/>
          <w:lang w:val="uk-UA" w:eastAsia="ru-RU"/>
        </w:rPr>
        <w:t>мотогодин</w:t>
      </w:r>
      <w:proofErr w:type="spellEnd"/>
      <w:r w:rsidRPr="0019624B">
        <w:rPr>
          <w:rFonts w:ascii="Times New Roman" w:eastAsia="Calibri" w:hAnsi="Times New Roman" w:cs="Times New Roman"/>
          <w:b/>
          <w:sz w:val="24"/>
          <w:szCs w:val="24"/>
          <w:lang w:val="uk-UA" w:eastAsia="ru-RU"/>
        </w:rPr>
        <w:t>)</w:t>
      </w:r>
      <w:r w:rsidRPr="0019624B">
        <w:rPr>
          <w:rFonts w:ascii="Times New Roman" w:eastAsia="Times New Roman" w:hAnsi="Times New Roman" w:cs="Times New Roman"/>
          <w:spacing w:val="3"/>
          <w:sz w:val="24"/>
          <w:szCs w:val="24"/>
          <w:lang w:val="uk-UA" w:bidi="en-US"/>
        </w:rPr>
        <w:t xml:space="preserve"> дизельних генераторів                                   (далі - Обладнання) надаються у місті Суми на підставі заявки замовника.</w:t>
      </w:r>
    </w:p>
    <w:p w14:paraId="11507B13" w14:textId="77777777" w:rsidR="00292440" w:rsidRPr="0019624B" w:rsidRDefault="00292440" w:rsidP="0019624B">
      <w:pPr>
        <w:tabs>
          <w:tab w:val="left" w:pos="851"/>
        </w:tabs>
        <w:spacing w:after="0" w:line="240" w:lineRule="auto"/>
        <w:ind w:firstLine="567"/>
        <w:jc w:val="both"/>
        <w:rPr>
          <w:rFonts w:ascii="Times New Roman" w:eastAsia="Times New Roman" w:hAnsi="Times New Roman" w:cs="Times New Roman"/>
          <w:spacing w:val="3"/>
          <w:sz w:val="24"/>
          <w:szCs w:val="24"/>
          <w:lang w:val="uk-UA" w:eastAsia="ru-RU"/>
        </w:rPr>
      </w:pPr>
      <w:r w:rsidRPr="0019624B">
        <w:rPr>
          <w:rFonts w:ascii="Times New Roman" w:eastAsia="Times New Roman" w:hAnsi="Times New Roman" w:cs="Times New Roman"/>
          <w:spacing w:val="3"/>
          <w:sz w:val="24"/>
          <w:szCs w:val="24"/>
          <w:lang w:val="uk-UA" w:eastAsia="ru-RU"/>
        </w:rPr>
        <w:t>Виконавець надає послуги у відповідності до державних стандартів, діючих в Україні нормативно-правових актів та нормативних документів, якими встановлюються вимоги до якості послуг з технічного обслуговування такого виду Обладнання, експлуатаційної, ремонтної документації, а також згідно з вимогами нормативних документів заводу-виробника відповідної одиниці Обладнання, щодо якої надаються послуги.</w:t>
      </w:r>
    </w:p>
    <w:p w14:paraId="578E4FC2"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spacing w:val="3"/>
          <w:sz w:val="24"/>
          <w:szCs w:val="24"/>
          <w:lang w:val="uk-UA" w:eastAsia="ru-RU"/>
        </w:rPr>
      </w:pPr>
      <w:r w:rsidRPr="0019624B">
        <w:rPr>
          <w:rFonts w:ascii="Times New Roman" w:eastAsia="Times New Roman" w:hAnsi="Times New Roman" w:cs="Times New Roman"/>
          <w:spacing w:val="3"/>
          <w:sz w:val="24"/>
          <w:szCs w:val="24"/>
          <w:lang w:val="uk-UA" w:eastAsia="ru-RU"/>
        </w:rPr>
        <w:t xml:space="preserve"> Результат надання послуги - виконання Регламенту планових послуг з технічного обслуговування Обладнання в повному обсязі.</w:t>
      </w:r>
    </w:p>
    <w:p w14:paraId="0996A6BD"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Arial" w:hAnsi="Times New Roman" w:cs="Times New Roman"/>
          <w:color w:val="000000"/>
          <w:sz w:val="24"/>
          <w:szCs w:val="24"/>
          <w:lang w:val="uk-UA" w:eastAsia="ru-RU"/>
        </w:rPr>
      </w:pPr>
      <w:r w:rsidRPr="0019624B">
        <w:rPr>
          <w:rFonts w:ascii="Times New Roman" w:eastAsia="Times New Roman" w:hAnsi="Times New Roman" w:cs="Times New Roman"/>
          <w:color w:val="000000"/>
          <w:sz w:val="24"/>
          <w:szCs w:val="24"/>
          <w:lang w:val="uk-UA" w:eastAsia="uk-UA"/>
        </w:rPr>
        <w:t xml:space="preserve"> Виконавець/надавач послуг за власні кошти, забезпечує працівників спецодягом, взуттям, засобами індивідуального захисту та забезпечує дотримання </w:t>
      </w:r>
      <w:r w:rsidRPr="0019624B">
        <w:rPr>
          <w:rFonts w:ascii="Times New Roman" w:eastAsia="Calibri" w:hAnsi="Times New Roman" w:cs="Times New Roman"/>
          <w:color w:val="000000"/>
          <w:sz w:val="24"/>
          <w:szCs w:val="24"/>
          <w:lang w:val="uk-UA"/>
        </w:rPr>
        <w:t>Правил пожежної безпеки в Україні та інших нормативних документів з охорони праці працівниками, під час надання послуг з технічного обслуговування Обладнання.</w:t>
      </w:r>
    </w:p>
    <w:p w14:paraId="73874B4B"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b/>
          <w:bCs/>
          <w:sz w:val="24"/>
          <w:szCs w:val="24"/>
          <w:lang w:val="uk-UA" w:eastAsia="uk-UA"/>
        </w:rPr>
        <w:t xml:space="preserve"> </w:t>
      </w:r>
      <w:r w:rsidRPr="0019624B">
        <w:rPr>
          <w:rFonts w:ascii="Times New Roman" w:eastAsia="Times New Roman" w:hAnsi="Times New Roman" w:cs="Times New Roman"/>
          <w:sz w:val="24"/>
          <w:szCs w:val="24"/>
          <w:lang w:val="uk-UA" w:bidi="en-US"/>
        </w:rPr>
        <w:t xml:space="preserve">До  складу послуг з технічного обслуговування </w:t>
      </w:r>
      <w:r w:rsidRPr="0019624B">
        <w:rPr>
          <w:rFonts w:ascii="Times New Roman" w:eastAsia="Times New Roman" w:hAnsi="Times New Roman" w:cs="Times New Roman"/>
          <w:sz w:val="24"/>
          <w:szCs w:val="24"/>
          <w:lang w:val="ru-RU" w:bidi="en-US"/>
        </w:rPr>
        <w:t>О</w:t>
      </w:r>
      <w:proofErr w:type="spellStart"/>
      <w:r w:rsidRPr="0019624B">
        <w:rPr>
          <w:rFonts w:ascii="Times New Roman" w:eastAsia="Times New Roman" w:hAnsi="Times New Roman" w:cs="Times New Roman"/>
          <w:sz w:val="24"/>
          <w:szCs w:val="24"/>
          <w:lang w:val="uk-UA" w:bidi="en-US"/>
        </w:rPr>
        <w:t>бладнання</w:t>
      </w:r>
      <w:proofErr w:type="spellEnd"/>
      <w:r w:rsidRPr="0019624B">
        <w:rPr>
          <w:rFonts w:ascii="Times New Roman" w:eastAsia="Times New Roman" w:hAnsi="Times New Roman" w:cs="Times New Roman"/>
          <w:sz w:val="24"/>
          <w:szCs w:val="24"/>
          <w:lang w:val="uk-UA" w:bidi="en-US"/>
        </w:rPr>
        <w:t xml:space="preserve"> належать:</w:t>
      </w:r>
    </w:p>
    <w:p w14:paraId="286063A6"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 xml:space="preserve">регламентні </w:t>
      </w:r>
      <w:proofErr w:type="spellStart"/>
      <w:r w:rsidRPr="0019624B">
        <w:rPr>
          <w:rFonts w:ascii="Times New Roman" w:eastAsia="Times New Roman" w:hAnsi="Times New Roman" w:cs="Times New Roman"/>
          <w:sz w:val="24"/>
          <w:szCs w:val="24"/>
          <w:lang w:val="ru-RU" w:bidi="en-US"/>
        </w:rPr>
        <w:t>послуги</w:t>
      </w:r>
      <w:proofErr w:type="spellEnd"/>
      <w:r w:rsidRPr="0019624B">
        <w:rPr>
          <w:rFonts w:ascii="Times New Roman" w:eastAsia="Times New Roman" w:hAnsi="Times New Roman" w:cs="Times New Roman"/>
          <w:sz w:val="24"/>
          <w:szCs w:val="24"/>
          <w:lang w:val="uk-UA" w:bidi="en-US"/>
        </w:rPr>
        <w:t>, перелік яких визначається відповідно до таблиці №2</w:t>
      </w:r>
      <w:r w:rsidRPr="0019624B">
        <w:rPr>
          <w:rFonts w:ascii="Times New Roman" w:eastAsia="Times New Roman" w:hAnsi="Times New Roman" w:cs="Times New Roman"/>
          <w:sz w:val="24"/>
          <w:szCs w:val="24"/>
          <w:lang w:val="ru-RU" w:bidi="en-US"/>
        </w:rPr>
        <w:t xml:space="preserve"> </w:t>
      </w:r>
      <w:proofErr w:type="spellStart"/>
      <w:r w:rsidRPr="0019624B">
        <w:rPr>
          <w:rFonts w:ascii="Times New Roman" w:eastAsia="Times New Roman" w:hAnsi="Times New Roman" w:cs="Times New Roman"/>
          <w:sz w:val="24"/>
          <w:szCs w:val="24"/>
          <w:lang w:val="ru-RU" w:bidi="en-US"/>
        </w:rPr>
        <w:t>додатка</w:t>
      </w:r>
      <w:proofErr w:type="spellEnd"/>
      <w:r w:rsidRPr="0019624B">
        <w:rPr>
          <w:rFonts w:ascii="Times New Roman" w:eastAsia="Times New Roman" w:hAnsi="Times New Roman" w:cs="Times New Roman"/>
          <w:sz w:val="24"/>
          <w:szCs w:val="24"/>
          <w:lang w:val="ru-RU" w:bidi="en-US"/>
        </w:rPr>
        <w:t xml:space="preserve"> 3 до </w:t>
      </w:r>
      <w:proofErr w:type="spellStart"/>
      <w:r w:rsidRPr="0019624B">
        <w:rPr>
          <w:rFonts w:ascii="Times New Roman" w:eastAsia="Times New Roman" w:hAnsi="Times New Roman" w:cs="Times New Roman"/>
          <w:sz w:val="24"/>
          <w:szCs w:val="24"/>
          <w:lang w:val="ru-RU" w:bidi="en-US"/>
        </w:rPr>
        <w:t>тендерно</w:t>
      </w:r>
      <w:proofErr w:type="spellEnd"/>
      <w:r w:rsidRPr="0019624B">
        <w:rPr>
          <w:rFonts w:ascii="Times New Roman" w:eastAsia="Times New Roman" w:hAnsi="Times New Roman" w:cs="Times New Roman"/>
          <w:sz w:val="24"/>
          <w:szCs w:val="24"/>
          <w:lang w:val="uk-UA" w:bidi="en-US"/>
        </w:rPr>
        <w:t>ї документації (цього додатка);</w:t>
      </w:r>
    </w:p>
    <w:p w14:paraId="14DBA442"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виїзд працівників виконавця до відповідного підрозділу замовника за місцезнаходженням Обладнання, що наведено в заявці;</w:t>
      </w:r>
    </w:p>
    <w:p w14:paraId="4939405B"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відправка та повернення Обладнання до/з сервісного центру виконавця у випадках, коли обстеження або обслуговування, або відновлення Обладнання неможливо виконати за місцем його розташування;</w:t>
      </w:r>
    </w:p>
    <w:p w14:paraId="3466CEBB"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визначення належного рівня технічного стану Обладнання та його складових частин;</w:t>
      </w:r>
    </w:p>
    <w:p w14:paraId="6715B672"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 xml:space="preserve">обстеження (діагностика) Обладнання у випадку його несправності, визначення причини виходу з ладу та складання </w:t>
      </w:r>
      <w:proofErr w:type="spellStart"/>
      <w:r w:rsidRPr="0019624B">
        <w:rPr>
          <w:rFonts w:ascii="Times New Roman" w:eastAsia="Times New Roman" w:hAnsi="Times New Roman" w:cs="Times New Roman"/>
          <w:sz w:val="24"/>
          <w:szCs w:val="24"/>
          <w:lang w:val="uk-UA" w:bidi="en-US"/>
        </w:rPr>
        <w:t>акта</w:t>
      </w:r>
      <w:proofErr w:type="spellEnd"/>
      <w:r w:rsidRPr="0019624B">
        <w:rPr>
          <w:rFonts w:ascii="Times New Roman" w:eastAsia="Times New Roman" w:hAnsi="Times New Roman" w:cs="Times New Roman"/>
          <w:sz w:val="24"/>
          <w:szCs w:val="24"/>
          <w:lang w:val="uk-UA" w:bidi="en-US"/>
        </w:rPr>
        <w:t xml:space="preserve"> технічного обстеження;</w:t>
      </w:r>
    </w:p>
    <w:p w14:paraId="47051D70"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чистка від пилу та бруду внутрішнього простору Обладнання та інші регламентні роботи по технічному обслуговуванню, необхідні для підтримання Обладнання в справному стані;</w:t>
      </w:r>
    </w:p>
    <w:p w14:paraId="2A472C5A"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здійснення налаштування, регулювання та тестування Обладнання;</w:t>
      </w:r>
    </w:p>
    <w:p w14:paraId="077D4A4C" w14:textId="77777777" w:rsidR="00292440" w:rsidRPr="0019624B" w:rsidRDefault="00292440" w:rsidP="0019624B">
      <w:pPr>
        <w:numPr>
          <w:ilvl w:val="0"/>
          <w:numId w:val="18"/>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послуги по заміні витратних матеріалів, необхідних для відновлення справності Обладнання.</w:t>
      </w:r>
    </w:p>
    <w:p w14:paraId="6C97F1AA"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 xml:space="preserve"> Найменування Обладнання (виробник ТОВ «ЕКВІВЕС»):</w:t>
      </w:r>
    </w:p>
    <w:p w14:paraId="1C1EFF78" w14:textId="77777777" w:rsidR="00292440" w:rsidRPr="0019624B" w:rsidRDefault="00292440" w:rsidP="0019624B">
      <w:pPr>
        <w:numPr>
          <w:ilvl w:val="0"/>
          <w:numId w:val="18"/>
        </w:numPr>
        <w:tabs>
          <w:tab w:val="left" w:pos="993"/>
        </w:tabs>
        <w:spacing w:after="0" w:line="240" w:lineRule="auto"/>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Дизельний генератор закритого типу ЕК</w:t>
      </w:r>
      <w:r w:rsidRPr="0019624B">
        <w:rPr>
          <w:rFonts w:ascii="Times New Roman" w:eastAsia="Times New Roman" w:hAnsi="Times New Roman" w:cs="Times New Roman"/>
          <w:sz w:val="24"/>
          <w:szCs w:val="24"/>
          <w:lang w:bidi="en-US"/>
        </w:rPr>
        <w:t>V</w:t>
      </w:r>
      <w:r w:rsidRPr="0019624B">
        <w:rPr>
          <w:rFonts w:ascii="Times New Roman" w:eastAsia="Times New Roman" w:hAnsi="Times New Roman" w:cs="Times New Roman"/>
          <w:sz w:val="24"/>
          <w:szCs w:val="24"/>
          <w:lang w:val="ru-RU" w:bidi="en-US"/>
        </w:rPr>
        <w:t>-</w:t>
      </w:r>
      <w:r w:rsidRPr="0019624B">
        <w:rPr>
          <w:rFonts w:ascii="Times New Roman" w:eastAsia="Times New Roman" w:hAnsi="Times New Roman" w:cs="Times New Roman"/>
          <w:sz w:val="24"/>
          <w:szCs w:val="24"/>
          <w:lang w:bidi="en-US"/>
        </w:rPr>
        <w:t>DS</w:t>
      </w:r>
      <w:r w:rsidRPr="0019624B">
        <w:rPr>
          <w:rFonts w:ascii="Times New Roman" w:eastAsia="Times New Roman" w:hAnsi="Times New Roman" w:cs="Times New Roman"/>
          <w:sz w:val="24"/>
          <w:szCs w:val="24"/>
          <w:lang w:val="ru-RU" w:bidi="en-US"/>
        </w:rPr>
        <w:t>-77</w:t>
      </w:r>
      <w:r w:rsidRPr="0019624B">
        <w:rPr>
          <w:rFonts w:ascii="Times New Roman" w:eastAsia="Times New Roman" w:hAnsi="Times New Roman" w:cs="Times New Roman"/>
          <w:sz w:val="24"/>
          <w:szCs w:val="24"/>
          <w:lang w:bidi="en-US"/>
        </w:rPr>
        <w:t>E</w:t>
      </w:r>
      <w:r w:rsidRPr="0019624B">
        <w:rPr>
          <w:rFonts w:ascii="Times New Roman" w:eastAsia="Times New Roman" w:hAnsi="Times New Roman" w:cs="Times New Roman"/>
          <w:sz w:val="24"/>
          <w:szCs w:val="24"/>
          <w:lang w:val="ru-RU" w:bidi="en-US"/>
        </w:rPr>
        <w:t>3/</w:t>
      </w:r>
      <w:r w:rsidRPr="0019624B">
        <w:rPr>
          <w:rFonts w:ascii="Times New Roman" w:eastAsia="Times New Roman" w:hAnsi="Times New Roman" w:cs="Times New Roman"/>
          <w:sz w:val="24"/>
          <w:szCs w:val="24"/>
          <w:lang w:bidi="en-US"/>
        </w:rPr>
        <w:t>SR</w:t>
      </w:r>
      <w:r w:rsidRPr="0019624B">
        <w:rPr>
          <w:rFonts w:ascii="Times New Roman" w:eastAsia="Times New Roman" w:hAnsi="Times New Roman" w:cs="Times New Roman"/>
          <w:sz w:val="24"/>
          <w:szCs w:val="24"/>
          <w:lang w:val="ru-RU" w:bidi="en-US"/>
        </w:rPr>
        <w:t xml:space="preserve"> – 1</w:t>
      </w:r>
      <w:r w:rsidRPr="0019624B">
        <w:rPr>
          <w:rFonts w:ascii="Times New Roman" w:eastAsia="Times New Roman" w:hAnsi="Times New Roman" w:cs="Times New Roman"/>
          <w:sz w:val="24"/>
          <w:szCs w:val="24"/>
          <w:lang w:val="uk-UA" w:bidi="en-US"/>
        </w:rPr>
        <w:t>шт.</w:t>
      </w:r>
    </w:p>
    <w:p w14:paraId="6C3B6A0B" w14:textId="77777777" w:rsidR="00292440" w:rsidRPr="0019624B" w:rsidRDefault="00292440" w:rsidP="0019624B">
      <w:pPr>
        <w:numPr>
          <w:ilvl w:val="0"/>
          <w:numId w:val="18"/>
        </w:numPr>
        <w:tabs>
          <w:tab w:val="left" w:pos="993"/>
        </w:tabs>
        <w:spacing w:after="0" w:line="240" w:lineRule="auto"/>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Дизельний генератор закритого типу ЕК</w:t>
      </w:r>
      <w:r w:rsidRPr="0019624B">
        <w:rPr>
          <w:rFonts w:ascii="Times New Roman" w:eastAsia="Times New Roman" w:hAnsi="Times New Roman" w:cs="Times New Roman"/>
          <w:sz w:val="24"/>
          <w:szCs w:val="24"/>
          <w:lang w:bidi="en-US"/>
        </w:rPr>
        <w:t>V</w:t>
      </w:r>
      <w:r w:rsidRPr="0019624B">
        <w:rPr>
          <w:rFonts w:ascii="Times New Roman" w:eastAsia="Times New Roman" w:hAnsi="Times New Roman" w:cs="Times New Roman"/>
          <w:sz w:val="24"/>
          <w:szCs w:val="24"/>
          <w:lang w:val="ru-RU" w:bidi="en-US"/>
        </w:rPr>
        <w:t>-</w:t>
      </w:r>
      <w:r w:rsidRPr="0019624B">
        <w:rPr>
          <w:rFonts w:ascii="Times New Roman" w:eastAsia="Times New Roman" w:hAnsi="Times New Roman" w:cs="Times New Roman"/>
          <w:sz w:val="24"/>
          <w:szCs w:val="24"/>
          <w:lang w:bidi="en-US"/>
        </w:rPr>
        <w:t>DS</w:t>
      </w:r>
      <w:r w:rsidRPr="0019624B">
        <w:rPr>
          <w:rFonts w:ascii="Times New Roman" w:eastAsia="Times New Roman" w:hAnsi="Times New Roman" w:cs="Times New Roman"/>
          <w:sz w:val="24"/>
          <w:szCs w:val="24"/>
          <w:lang w:val="ru-RU" w:bidi="en-US"/>
        </w:rPr>
        <w:t>-12000</w:t>
      </w:r>
      <w:r w:rsidRPr="0019624B">
        <w:rPr>
          <w:rFonts w:ascii="Times New Roman" w:eastAsia="Times New Roman" w:hAnsi="Times New Roman" w:cs="Times New Roman"/>
          <w:sz w:val="24"/>
          <w:szCs w:val="24"/>
          <w:lang w:bidi="en-US"/>
        </w:rPr>
        <w:t>E</w:t>
      </w:r>
      <w:r w:rsidRPr="0019624B">
        <w:rPr>
          <w:rFonts w:ascii="Times New Roman" w:eastAsia="Times New Roman" w:hAnsi="Times New Roman" w:cs="Times New Roman"/>
          <w:sz w:val="24"/>
          <w:szCs w:val="24"/>
          <w:lang w:val="ru-RU" w:bidi="en-US"/>
        </w:rPr>
        <w:t>3/</w:t>
      </w:r>
      <w:r w:rsidRPr="0019624B">
        <w:rPr>
          <w:rFonts w:ascii="Times New Roman" w:eastAsia="Times New Roman" w:hAnsi="Times New Roman" w:cs="Times New Roman"/>
          <w:sz w:val="24"/>
          <w:szCs w:val="24"/>
          <w:lang w:bidi="en-US"/>
        </w:rPr>
        <w:t>S</w:t>
      </w:r>
      <w:r w:rsidRPr="0019624B">
        <w:rPr>
          <w:rFonts w:ascii="Times New Roman" w:eastAsia="Times New Roman" w:hAnsi="Times New Roman" w:cs="Times New Roman"/>
          <w:sz w:val="24"/>
          <w:szCs w:val="24"/>
          <w:lang w:val="ru-RU" w:bidi="en-US"/>
        </w:rPr>
        <w:t xml:space="preserve"> – 1</w:t>
      </w:r>
      <w:r w:rsidRPr="0019624B">
        <w:rPr>
          <w:rFonts w:ascii="Times New Roman" w:eastAsia="Times New Roman" w:hAnsi="Times New Roman" w:cs="Times New Roman"/>
          <w:sz w:val="24"/>
          <w:szCs w:val="24"/>
          <w:lang w:val="uk-UA" w:bidi="en-US"/>
        </w:rPr>
        <w:t>шт.</w:t>
      </w:r>
    </w:p>
    <w:p w14:paraId="3E6024D4"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Під час здійснення надавання послуг повинні використовувати тільки якісні сертифіковані матеріали та вироби, погоджені із замовником.</w:t>
      </w:r>
    </w:p>
    <w:p w14:paraId="0971A42C"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t>Перелік та обсяги послуг по технічному обслуговуванню та ремонту Обладнання зазначені в таблиці №1.</w:t>
      </w:r>
    </w:p>
    <w:p w14:paraId="67B3E694" w14:textId="77777777" w:rsidR="00292440" w:rsidRPr="0019624B" w:rsidRDefault="00292440" w:rsidP="0019624B">
      <w:pPr>
        <w:tabs>
          <w:tab w:val="left" w:pos="851"/>
        </w:tabs>
        <w:spacing w:after="0" w:line="240" w:lineRule="auto"/>
        <w:jc w:val="both"/>
        <w:rPr>
          <w:rFonts w:ascii="Times New Roman" w:eastAsia="Times New Roman" w:hAnsi="Times New Roman" w:cs="Times New Roman"/>
          <w:sz w:val="24"/>
          <w:szCs w:val="24"/>
          <w:lang w:val="uk-UA" w:bidi="en-US"/>
        </w:rPr>
      </w:pPr>
    </w:p>
    <w:p w14:paraId="7BA19740" w14:textId="77777777" w:rsidR="00292440" w:rsidRPr="0019624B" w:rsidRDefault="00292440" w:rsidP="0019624B">
      <w:pPr>
        <w:tabs>
          <w:tab w:val="left" w:pos="851"/>
        </w:tabs>
        <w:spacing w:after="0" w:line="240" w:lineRule="auto"/>
        <w:jc w:val="both"/>
        <w:rPr>
          <w:rFonts w:ascii="Times New Roman" w:eastAsia="Times New Roman" w:hAnsi="Times New Roman" w:cs="Times New Roman"/>
          <w:sz w:val="24"/>
          <w:szCs w:val="24"/>
          <w:lang w:val="uk-UA" w:bidi="en-US"/>
        </w:rPr>
      </w:pPr>
    </w:p>
    <w:p w14:paraId="01346A24" w14:textId="77777777" w:rsidR="00292440" w:rsidRPr="0019624B" w:rsidRDefault="00292440" w:rsidP="0019624B">
      <w:pPr>
        <w:tabs>
          <w:tab w:val="left" w:pos="851"/>
        </w:tabs>
        <w:spacing w:after="0" w:line="240" w:lineRule="auto"/>
        <w:jc w:val="both"/>
        <w:rPr>
          <w:rFonts w:ascii="Times New Roman" w:eastAsia="Times New Roman" w:hAnsi="Times New Roman" w:cs="Times New Roman"/>
          <w:sz w:val="24"/>
          <w:szCs w:val="24"/>
          <w:lang w:val="uk-UA" w:bidi="en-US"/>
        </w:rPr>
      </w:pPr>
    </w:p>
    <w:p w14:paraId="52D88C2B" w14:textId="77777777" w:rsidR="00292440" w:rsidRPr="0019624B" w:rsidRDefault="00292440" w:rsidP="0019624B">
      <w:pPr>
        <w:tabs>
          <w:tab w:val="left" w:pos="851"/>
        </w:tabs>
        <w:spacing w:after="0" w:line="240" w:lineRule="auto"/>
        <w:jc w:val="both"/>
        <w:rPr>
          <w:rFonts w:ascii="Times New Roman" w:eastAsia="Times New Roman" w:hAnsi="Times New Roman" w:cs="Times New Roman"/>
          <w:sz w:val="24"/>
          <w:szCs w:val="24"/>
          <w:lang w:val="uk-UA" w:bidi="en-US"/>
        </w:rPr>
      </w:pPr>
    </w:p>
    <w:p w14:paraId="40ACD5A8" w14:textId="77777777" w:rsidR="00292440" w:rsidRPr="0019624B" w:rsidRDefault="00292440" w:rsidP="0019624B">
      <w:pPr>
        <w:spacing w:after="0" w:line="240" w:lineRule="auto"/>
        <w:rPr>
          <w:rFonts w:ascii="Times New Roman" w:eastAsia="Times New Roman" w:hAnsi="Times New Roman" w:cs="Times New Roman"/>
          <w:sz w:val="24"/>
          <w:szCs w:val="24"/>
          <w:lang w:val="uk-UA" w:bidi="en-US"/>
        </w:rPr>
      </w:pPr>
      <w:r w:rsidRPr="0019624B">
        <w:rPr>
          <w:rFonts w:ascii="Times New Roman" w:eastAsia="Times New Roman" w:hAnsi="Times New Roman" w:cs="Times New Roman"/>
          <w:sz w:val="24"/>
          <w:szCs w:val="24"/>
          <w:lang w:val="uk-UA" w:bidi="en-US"/>
        </w:rPr>
        <w:br w:type="page"/>
      </w:r>
    </w:p>
    <w:p w14:paraId="418D610D" w14:textId="77777777" w:rsidR="00292440" w:rsidRPr="0019624B" w:rsidRDefault="00292440" w:rsidP="0019624B">
      <w:pPr>
        <w:spacing w:after="0" w:line="240" w:lineRule="auto"/>
        <w:ind w:firstLine="567"/>
        <w:jc w:val="center"/>
        <w:rPr>
          <w:rFonts w:ascii="Times New Roman" w:eastAsia="Times New Roman" w:hAnsi="Times New Roman" w:cs="Times New Roman"/>
          <w:b/>
          <w:kern w:val="2"/>
          <w:sz w:val="24"/>
          <w:szCs w:val="24"/>
          <w:lang w:val="uk-UA" w:eastAsia="ar-SA"/>
        </w:rPr>
      </w:pPr>
      <w:r w:rsidRPr="0019624B">
        <w:rPr>
          <w:rFonts w:ascii="Times New Roman" w:eastAsia="Times New Roman" w:hAnsi="Times New Roman" w:cs="Times New Roman"/>
          <w:b/>
          <w:kern w:val="2"/>
          <w:sz w:val="24"/>
          <w:szCs w:val="24"/>
          <w:lang w:val="uk-UA" w:eastAsia="ar-SA"/>
        </w:rPr>
        <w:lastRenderedPageBreak/>
        <w:t>Перелік та обсяги послуг по технічному обслуговуванню та ремонту Обладнання.</w:t>
      </w:r>
    </w:p>
    <w:p w14:paraId="67D11373" w14:textId="77777777" w:rsidR="00292440" w:rsidRPr="0019624B" w:rsidRDefault="00292440" w:rsidP="0019624B">
      <w:pPr>
        <w:spacing w:after="0" w:line="240" w:lineRule="auto"/>
        <w:ind w:firstLine="567"/>
        <w:jc w:val="right"/>
        <w:rPr>
          <w:rFonts w:ascii="Times New Roman" w:eastAsia="Times New Roman" w:hAnsi="Times New Roman" w:cs="Times New Roman"/>
          <w:b/>
          <w:kern w:val="2"/>
          <w:sz w:val="24"/>
          <w:szCs w:val="24"/>
          <w:lang w:val="uk-UA" w:eastAsia="ar-SA"/>
        </w:rPr>
      </w:pPr>
      <w:r w:rsidRPr="0019624B">
        <w:rPr>
          <w:rFonts w:ascii="Times New Roman" w:eastAsia="Times New Roman" w:hAnsi="Times New Roman" w:cs="Times New Roman"/>
          <w:b/>
          <w:kern w:val="2"/>
          <w:sz w:val="24"/>
          <w:szCs w:val="24"/>
          <w:lang w:val="uk-UA" w:eastAsia="ar-SA"/>
        </w:rPr>
        <w:t>Таблиця 1</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5842"/>
        <w:gridCol w:w="1540"/>
        <w:gridCol w:w="1280"/>
        <w:gridCol w:w="222"/>
      </w:tblGrid>
      <w:tr w:rsidR="00292440" w:rsidRPr="0019624B" w14:paraId="61820EF8" w14:textId="77777777" w:rsidTr="00292440">
        <w:trPr>
          <w:gridAfter w:val="1"/>
          <w:trHeight w:val="458"/>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hideMark/>
          </w:tcPr>
          <w:p w14:paraId="5AE419E9" w14:textId="77777777" w:rsidR="00292440" w:rsidRPr="0019624B" w:rsidRDefault="00292440" w:rsidP="0019624B">
            <w:pPr>
              <w:spacing w:after="0" w:line="240" w:lineRule="auto"/>
              <w:jc w:val="center"/>
              <w:rPr>
                <w:rFonts w:ascii="Times New Roman" w:eastAsia="Times New Roman" w:hAnsi="Times New Roman" w:cs="Times New Roman"/>
                <w:b/>
                <w:bCs/>
                <w:sz w:val="24"/>
                <w:szCs w:val="24"/>
                <w:lang w:val="uk-UA" w:eastAsia="ru-RU"/>
              </w:rPr>
            </w:pPr>
            <w:r w:rsidRPr="0019624B">
              <w:rPr>
                <w:rFonts w:ascii="Times New Roman" w:eastAsia="Times New Roman" w:hAnsi="Times New Roman" w:cs="Times New Roman"/>
                <w:b/>
                <w:bCs/>
                <w:sz w:val="24"/>
                <w:szCs w:val="24"/>
                <w:lang w:val="uk-UA" w:eastAsia="ru-RU"/>
              </w:rPr>
              <w:t>№ з/п</w:t>
            </w:r>
          </w:p>
        </w:tc>
        <w:tc>
          <w:tcPr>
            <w:tcW w:w="6044" w:type="dxa"/>
            <w:vMerge w:val="restart"/>
            <w:tcBorders>
              <w:top w:val="single" w:sz="4" w:space="0" w:color="auto"/>
              <w:left w:val="single" w:sz="4" w:space="0" w:color="auto"/>
              <w:bottom w:val="single" w:sz="4" w:space="0" w:color="auto"/>
              <w:right w:val="single" w:sz="4" w:space="0" w:color="auto"/>
            </w:tcBorders>
            <w:vAlign w:val="center"/>
            <w:hideMark/>
          </w:tcPr>
          <w:p w14:paraId="7BC2F880" w14:textId="77777777" w:rsidR="00292440" w:rsidRPr="0019624B" w:rsidRDefault="00292440" w:rsidP="0019624B">
            <w:pPr>
              <w:spacing w:after="0" w:line="240" w:lineRule="auto"/>
              <w:jc w:val="center"/>
              <w:rPr>
                <w:rFonts w:ascii="Times New Roman" w:eastAsia="Times New Roman" w:hAnsi="Times New Roman" w:cs="Times New Roman"/>
                <w:b/>
                <w:bCs/>
                <w:sz w:val="24"/>
                <w:szCs w:val="24"/>
                <w:lang w:val="uk-UA" w:eastAsia="ru-RU"/>
              </w:rPr>
            </w:pPr>
            <w:r w:rsidRPr="0019624B">
              <w:rPr>
                <w:rFonts w:ascii="Times New Roman" w:eastAsia="Times New Roman" w:hAnsi="Times New Roman" w:cs="Times New Roman"/>
                <w:b/>
                <w:bCs/>
                <w:sz w:val="24"/>
                <w:szCs w:val="24"/>
                <w:lang w:val="uk-UA" w:eastAsia="ru-RU"/>
              </w:rPr>
              <w:t>Найменування послуг</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1C4462F" w14:textId="77777777" w:rsidR="00292440" w:rsidRPr="0019624B" w:rsidRDefault="00292440" w:rsidP="0019624B">
            <w:pPr>
              <w:spacing w:after="0" w:line="240" w:lineRule="auto"/>
              <w:jc w:val="center"/>
              <w:rPr>
                <w:rFonts w:ascii="Times New Roman" w:eastAsia="Times New Roman" w:hAnsi="Times New Roman" w:cs="Times New Roman"/>
                <w:b/>
                <w:bCs/>
                <w:sz w:val="24"/>
                <w:szCs w:val="24"/>
                <w:lang w:val="uk-UA" w:eastAsia="ru-RU"/>
              </w:rPr>
            </w:pPr>
            <w:r w:rsidRPr="0019624B">
              <w:rPr>
                <w:rFonts w:ascii="Times New Roman" w:eastAsia="Times New Roman" w:hAnsi="Times New Roman" w:cs="Times New Roman"/>
                <w:b/>
                <w:bCs/>
                <w:sz w:val="24"/>
                <w:szCs w:val="24"/>
                <w:lang w:val="uk-UA" w:eastAsia="ru-RU"/>
              </w:rPr>
              <w:t xml:space="preserve">Одиниці виміру </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1C519F7" w14:textId="77777777" w:rsidR="00292440" w:rsidRPr="0019624B" w:rsidRDefault="00292440" w:rsidP="0019624B">
            <w:pPr>
              <w:spacing w:after="0" w:line="240" w:lineRule="auto"/>
              <w:jc w:val="center"/>
              <w:rPr>
                <w:rFonts w:ascii="Times New Roman" w:eastAsia="Times New Roman" w:hAnsi="Times New Roman" w:cs="Times New Roman"/>
                <w:b/>
                <w:bCs/>
                <w:sz w:val="24"/>
                <w:szCs w:val="24"/>
                <w:lang w:val="uk-UA" w:eastAsia="ru-RU"/>
              </w:rPr>
            </w:pPr>
            <w:r w:rsidRPr="0019624B">
              <w:rPr>
                <w:rFonts w:ascii="Times New Roman" w:eastAsia="Times New Roman" w:hAnsi="Times New Roman" w:cs="Times New Roman"/>
                <w:b/>
                <w:bCs/>
                <w:sz w:val="24"/>
                <w:szCs w:val="24"/>
                <w:lang w:val="uk-UA" w:eastAsia="ru-RU"/>
              </w:rPr>
              <w:t>Кількість</w:t>
            </w:r>
          </w:p>
        </w:tc>
      </w:tr>
      <w:tr w:rsidR="00292440" w:rsidRPr="0019624B" w14:paraId="0B5BE31B" w14:textId="77777777" w:rsidTr="00292440">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522B3" w14:textId="77777777" w:rsidR="00292440" w:rsidRPr="0019624B" w:rsidRDefault="00292440" w:rsidP="0019624B">
            <w:pPr>
              <w:spacing w:after="0" w:line="240" w:lineRule="auto"/>
              <w:rPr>
                <w:rFonts w:ascii="Times New Roman" w:eastAsia="Times New Roman" w:hAnsi="Times New Roman" w:cs="Times New Roman"/>
                <w:b/>
                <w:bCs/>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1085D" w14:textId="77777777" w:rsidR="00292440" w:rsidRPr="0019624B" w:rsidRDefault="00292440" w:rsidP="0019624B">
            <w:pPr>
              <w:spacing w:after="0" w:line="240" w:lineRule="auto"/>
              <w:rPr>
                <w:rFonts w:ascii="Times New Roman" w:eastAsia="Times New Roman" w:hAnsi="Times New Roman" w:cs="Times New Roman"/>
                <w:b/>
                <w:bCs/>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AC1BC" w14:textId="77777777" w:rsidR="00292440" w:rsidRPr="0019624B" w:rsidRDefault="00292440" w:rsidP="0019624B">
            <w:pPr>
              <w:spacing w:after="0" w:line="240" w:lineRule="auto"/>
              <w:rPr>
                <w:rFonts w:ascii="Times New Roman" w:eastAsia="Times New Roman" w:hAnsi="Times New Roman" w:cs="Times New Roman"/>
                <w:b/>
                <w:bCs/>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71D25" w14:textId="77777777" w:rsidR="00292440" w:rsidRPr="0019624B" w:rsidRDefault="00292440" w:rsidP="0019624B">
            <w:pPr>
              <w:spacing w:after="0" w:line="240" w:lineRule="auto"/>
              <w:rPr>
                <w:rFonts w:ascii="Times New Roman" w:eastAsia="Times New Roman" w:hAnsi="Times New Roman" w:cs="Times New Roman"/>
                <w:b/>
                <w:bCs/>
                <w:sz w:val="24"/>
                <w:szCs w:val="24"/>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55D1BC" w14:textId="77777777" w:rsidR="00292440" w:rsidRPr="0019624B" w:rsidRDefault="00292440" w:rsidP="0019624B">
            <w:pPr>
              <w:spacing w:after="0" w:line="240" w:lineRule="auto"/>
              <w:rPr>
                <w:rFonts w:ascii="Times New Roman" w:eastAsia="Times New Roman" w:hAnsi="Times New Roman" w:cs="Times New Roman"/>
                <w:b/>
                <w:bCs/>
                <w:sz w:val="24"/>
                <w:szCs w:val="24"/>
                <w:lang w:val="uk-UA" w:eastAsia="ru-RU"/>
              </w:rPr>
            </w:pPr>
          </w:p>
        </w:tc>
      </w:tr>
      <w:tr w:rsidR="00292440" w:rsidRPr="0019624B" w14:paraId="4F30959C" w14:textId="77777777" w:rsidTr="00292440">
        <w:trPr>
          <w:trHeight w:val="354"/>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5F243310" w14:textId="77777777" w:rsidR="00292440" w:rsidRPr="0019624B" w:rsidRDefault="00292440" w:rsidP="0019624B">
            <w:pPr>
              <w:numPr>
                <w:ilvl w:val="0"/>
                <w:numId w:val="19"/>
              </w:numPr>
              <w:spacing w:after="0" w:line="240" w:lineRule="auto"/>
              <w:jc w:val="center"/>
              <w:rPr>
                <w:rFonts w:ascii="Times New Roman" w:eastAsia="Times New Roman" w:hAnsi="Times New Roman" w:cs="Times New Roman"/>
                <w:sz w:val="24"/>
                <w:szCs w:val="24"/>
                <w:lang w:val="uk-UA" w:eastAsia="ru-RU" w:bidi="en-US"/>
              </w:rPr>
            </w:pPr>
          </w:p>
        </w:tc>
        <w:tc>
          <w:tcPr>
            <w:tcW w:w="6044" w:type="dxa"/>
            <w:tcBorders>
              <w:top w:val="single" w:sz="4" w:space="0" w:color="auto"/>
              <w:left w:val="single" w:sz="4" w:space="0" w:color="auto"/>
              <w:bottom w:val="single" w:sz="4" w:space="0" w:color="auto"/>
              <w:right w:val="single" w:sz="4" w:space="0" w:color="auto"/>
            </w:tcBorders>
            <w:hideMark/>
          </w:tcPr>
          <w:p w14:paraId="0AC7C5C2" w14:textId="77777777" w:rsidR="00292440" w:rsidRPr="0019624B" w:rsidRDefault="00292440" w:rsidP="0019624B">
            <w:pPr>
              <w:spacing w:after="0" w:line="240" w:lineRule="auto"/>
              <w:jc w:val="both"/>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 xml:space="preserve">«Послуги з технічного обслуговування дизельного генератора за </w:t>
            </w:r>
            <w:proofErr w:type="spellStart"/>
            <w:r w:rsidRPr="0019624B">
              <w:rPr>
                <w:rFonts w:ascii="Times New Roman" w:eastAsia="Times New Roman" w:hAnsi="Times New Roman" w:cs="Times New Roman"/>
                <w:sz w:val="24"/>
                <w:szCs w:val="24"/>
                <w:lang w:val="uk-UA" w:eastAsia="ru-RU"/>
              </w:rPr>
              <w:t>адресою</w:t>
            </w:r>
            <w:proofErr w:type="spellEnd"/>
            <w:r w:rsidRPr="0019624B">
              <w:rPr>
                <w:rFonts w:ascii="Times New Roman" w:eastAsia="Times New Roman" w:hAnsi="Times New Roman" w:cs="Times New Roman"/>
                <w:sz w:val="24"/>
                <w:szCs w:val="24"/>
                <w:lang w:val="uk-UA" w:eastAsia="ru-RU"/>
              </w:rPr>
              <w:t xml:space="preserve">: вул. Герасима </w:t>
            </w:r>
            <w:proofErr w:type="spellStart"/>
            <w:r w:rsidRPr="0019624B">
              <w:rPr>
                <w:rFonts w:ascii="Times New Roman" w:eastAsia="Times New Roman" w:hAnsi="Times New Roman" w:cs="Times New Roman"/>
                <w:sz w:val="24"/>
                <w:szCs w:val="24"/>
                <w:lang w:val="uk-UA" w:eastAsia="ru-RU"/>
              </w:rPr>
              <w:t>Кондратьєва</w:t>
            </w:r>
            <w:proofErr w:type="spellEnd"/>
            <w:r w:rsidRPr="0019624B">
              <w:rPr>
                <w:rFonts w:ascii="Times New Roman" w:eastAsia="Times New Roman" w:hAnsi="Times New Roman" w:cs="Times New Roman"/>
                <w:sz w:val="24"/>
                <w:szCs w:val="24"/>
                <w:lang w:val="uk-UA" w:eastAsia="ru-RU"/>
              </w:rPr>
              <w:t>, 33, м. Суми, 40000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FA47E5" w14:textId="77777777" w:rsidR="00292440" w:rsidRPr="0019624B" w:rsidRDefault="00292440" w:rsidP="0019624B">
            <w:pPr>
              <w:spacing w:after="0" w:line="240" w:lineRule="auto"/>
              <w:jc w:val="center"/>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Послуга</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8A4DA4F" w14:textId="77777777" w:rsidR="00292440" w:rsidRPr="0019624B" w:rsidRDefault="00292440" w:rsidP="0019624B">
            <w:pPr>
              <w:spacing w:after="0" w:line="240" w:lineRule="auto"/>
              <w:jc w:val="center"/>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1</w:t>
            </w:r>
          </w:p>
        </w:tc>
        <w:tc>
          <w:tcPr>
            <w:tcW w:w="0" w:type="auto"/>
            <w:vAlign w:val="center"/>
            <w:hideMark/>
          </w:tcPr>
          <w:p w14:paraId="0757D26F" w14:textId="77777777" w:rsidR="00292440" w:rsidRPr="0019624B" w:rsidRDefault="00292440" w:rsidP="0019624B">
            <w:pPr>
              <w:spacing w:after="0" w:line="240" w:lineRule="auto"/>
              <w:rPr>
                <w:rFonts w:ascii="Times New Roman" w:eastAsia="Calibri" w:hAnsi="Times New Roman" w:cs="Times New Roman"/>
                <w:sz w:val="24"/>
                <w:szCs w:val="24"/>
                <w:lang w:val="uk-UA" w:eastAsia="uk-UA"/>
              </w:rPr>
            </w:pPr>
          </w:p>
        </w:tc>
      </w:tr>
      <w:tr w:rsidR="00292440" w:rsidRPr="0019624B" w14:paraId="67E6FE21" w14:textId="77777777" w:rsidTr="00292440">
        <w:trPr>
          <w:trHeight w:val="276"/>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15E85EBC" w14:textId="77777777" w:rsidR="00292440" w:rsidRPr="0019624B" w:rsidRDefault="00292440" w:rsidP="0019624B">
            <w:pPr>
              <w:numPr>
                <w:ilvl w:val="0"/>
                <w:numId w:val="19"/>
              </w:numPr>
              <w:spacing w:after="0" w:line="240" w:lineRule="auto"/>
              <w:jc w:val="center"/>
              <w:rPr>
                <w:rFonts w:ascii="Times New Roman" w:eastAsia="Times New Roman" w:hAnsi="Times New Roman" w:cs="Times New Roman"/>
                <w:sz w:val="24"/>
                <w:szCs w:val="24"/>
                <w:lang w:val="uk-UA" w:eastAsia="ru-RU" w:bidi="en-US"/>
              </w:rPr>
            </w:pPr>
          </w:p>
        </w:tc>
        <w:tc>
          <w:tcPr>
            <w:tcW w:w="6044" w:type="dxa"/>
            <w:tcBorders>
              <w:top w:val="single" w:sz="4" w:space="0" w:color="auto"/>
              <w:left w:val="single" w:sz="4" w:space="0" w:color="auto"/>
              <w:bottom w:val="single" w:sz="4" w:space="0" w:color="auto"/>
              <w:right w:val="single" w:sz="4" w:space="0" w:color="auto"/>
            </w:tcBorders>
            <w:hideMark/>
          </w:tcPr>
          <w:p w14:paraId="0E871CB4" w14:textId="77777777" w:rsidR="00292440" w:rsidRPr="0019624B" w:rsidRDefault="00292440" w:rsidP="0019624B">
            <w:pPr>
              <w:spacing w:after="0" w:line="240" w:lineRule="auto"/>
              <w:jc w:val="both"/>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 xml:space="preserve">«Послуги з технічного обслуговування дизельного генератора за </w:t>
            </w:r>
            <w:proofErr w:type="spellStart"/>
            <w:r w:rsidRPr="0019624B">
              <w:rPr>
                <w:rFonts w:ascii="Times New Roman" w:eastAsia="Times New Roman" w:hAnsi="Times New Roman" w:cs="Times New Roman"/>
                <w:sz w:val="24"/>
                <w:szCs w:val="24"/>
                <w:lang w:val="uk-UA" w:eastAsia="ru-RU"/>
              </w:rPr>
              <w:t>адресою</w:t>
            </w:r>
            <w:proofErr w:type="spellEnd"/>
            <w:r w:rsidRPr="0019624B">
              <w:rPr>
                <w:rFonts w:ascii="Times New Roman" w:eastAsia="Times New Roman" w:hAnsi="Times New Roman" w:cs="Times New Roman"/>
                <w:sz w:val="24"/>
                <w:szCs w:val="24"/>
                <w:lang w:val="uk-UA" w:eastAsia="ru-RU"/>
              </w:rPr>
              <w:t xml:space="preserve">: вул. Герасима </w:t>
            </w:r>
            <w:proofErr w:type="spellStart"/>
            <w:r w:rsidRPr="0019624B">
              <w:rPr>
                <w:rFonts w:ascii="Times New Roman" w:eastAsia="Times New Roman" w:hAnsi="Times New Roman" w:cs="Times New Roman"/>
                <w:sz w:val="24"/>
                <w:szCs w:val="24"/>
                <w:lang w:val="uk-UA" w:eastAsia="ru-RU"/>
              </w:rPr>
              <w:t>Кондратьєва</w:t>
            </w:r>
            <w:proofErr w:type="spellEnd"/>
            <w:r w:rsidRPr="0019624B">
              <w:rPr>
                <w:rFonts w:ascii="Times New Roman" w:eastAsia="Times New Roman" w:hAnsi="Times New Roman" w:cs="Times New Roman"/>
                <w:sz w:val="24"/>
                <w:szCs w:val="24"/>
                <w:lang w:val="uk-UA" w:eastAsia="ru-RU"/>
              </w:rPr>
              <w:t>, 79,            м. Суми, 40000»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64E706" w14:textId="77777777" w:rsidR="00292440" w:rsidRPr="0019624B" w:rsidRDefault="00292440" w:rsidP="0019624B">
            <w:pPr>
              <w:spacing w:after="0" w:line="240" w:lineRule="auto"/>
              <w:jc w:val="center"/>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Послуга</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9FFD5E0" w14:textId="77777777" w:rsidR="00292440" w:rsidRPr="0019624B" w:rsidRDefault="00292440" w:rsidP="0019624B">
            <w:pPr>
              <w:spacing w:after="0" w:line="240" w:lineRule="auto"/>
              <w:jc w:val="center"/>
              <w:rPr>
                <w:rFonts w:ascii="Times New Roman" w:eastAsia="Times New Roman" w:hAnsi="Times New Roman" w:cs="Times New Roman"/>
                <w:sz w:val="24"/>
                <w:szCs w:val="24"/>
                <w:lang w:val="uk-UA" w:eastAsia="ru-RU"/>
              </w:rPr>
            </w:pPr>
            <w:r w:rsidRPr="0019624B">
              <w:rPr>
                <w:rFonts w:ascii="Times New Roman" w:eastAsia="Times New Roman" w:hAnsi="Times New Roman" w:cs="Times New Roman"/>
                <w:sz w:val="24"/>
                <w:szCs w:val="24"/>
                <w:lang w:val="uk-UA" w:eastAsia="ru-RU"/>
              </w:rPr>
              <w:t>1</w:t>
            </w:r>
          </w:p>
        </w:tc>
        <w:tc>
          <w:tcPr>
            <w:tcW w:w="0" w:type="auto"/>
            <w:vAlign w:val="center"/>
            <w:hideMark/>
          </w:tcPr>
          <w:p w14:paraId="16BCE697" w14:textId="77777777" w:rsidR="00292440" w:rsidRPr="0019624B" w:rsidRDefault="00292440" w:rsidP="0019624B">
            <w:pPr>
              <w:spacing w:after="0" w:line="240" w:lineRule="auto"/>
              <w:rPr>
                <w:rFonts w:ascii="Times New Roman" w:eastAsia="Calibri" w:hAnsi="Times New Roman" w:cs="Times New Roman"/>
                <w:sz w:val="24"/>
                <w:szCs w:val="24"/>
                <w:lang w:val="uk-UA" w:eastAsia="uk-UA"/>
              </w:rPr>
            </w:pPr>
          </w:p>
        </w:tc>
      </w:tr>
    </w:tbl>
    <w:p w14:paraId="23B01893"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4"/>
          <w:lang w:val="uk-UA" w:bidi="en-US"/>
        </w:rPr>
      </w:pPr>
      <w:r w:rsidRPr="0019624B">
        <w:rPr>
          <w:rFonts w:ascii="Times New Roman" w:eastAsia="Times New Roman" w:hAnsi="Times New Roman" w:cs="Times New Roman"/>
          <w:color w:val="000000"/>
          <w:sz w:val="24"/>
          <w:szCs w:val="24"/>
          <w:lang w:val="uk-UA" w:bidi="en-US"/>
        </w:rPr>
        <w:t xml:space="preserve"> Послуги по технічному обслуговуванню Обладнання надаються виконавцем протягом 14 (чотирнадцяти) календарних днів з моменту надання заявки замовником.</w:t>
      </w:r>
    </w:p>
    <w:p w14:paraId="35AB780D" w14:textId="77777777" w:rsidR="00292440" w:rsidRPr="0019624B" w:rsidRDefault="00292440" w:rsidP="0019624B">
      <w:pPr>
        <w:numPr>
          <w:ilvl w:val="0"/>
          <w:numId w:val="1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4"/>
          <w:lang w:val="uk-UA" w:bidi="en-US"/>
        </w:rPr>
      </w:pPr>
      <w:r w:rsidRPr="0019624B">
        <w:rPr>
          <w:rFonts w:ascii="Times New Roman" w:eastAsia="Calibri" w:hAnsi="Times New Roman" w:cs="Times New Roman"/>
          <w:sz w:val="24"/>
          <w:szCs w:val="24"/>
          <w:lang w:val="uk-UA" w:eastAsia="ru-RU"/>
        </w:rPr>
        <w:t xml:space="preserve">Регламент </w:t>
      </w:r>
      <w:proofErr w:type="spellStart"/>
      <w:r w:rsidRPr="0019624B">
        <w:rPr>
          <w:rFonts w:ascii="Times New Roman" w:eastAsia="Calibri" w:hAnsi="Times New Roman" w:cs="Times New Roman"/>
          <w:sz w:val="24"/>
          <w:szCs w:val="24"/>
          <w:lang w:val="ru-RU" w:eastAsia="ru-RU"/>
        </w:rPr>
        <w:t>планових</w:t>
      </w:r>
      <w:proofErr w:type="spellEnd"/>
      <w:r w:rsidRPr="0019624B">
        <w:rPr>
          <w:rFonts w:ascii="Times New Roman" w:eastAsia="Calibri" w:hAnsi="Times New Roman" w:cs="Times New Roman"/>
          <w:sz w:val="24"/>
          <w:szCs w:val="24"/>
          <w:lang w:val="ru-RU" w:eastAsia="ru-RU"/>
        </w:rPr>
        <w:t xml:space="preserve"> </w:t>
      </w:r>
      <w:proofErr w:type="spellStart"/>
      <w:r w:rsidRPr="0019624B">
        <w:rPr>
          <w:rFonts w:ascii="Times New Roman" w:eastAsia="Calibri" w:hAnsi="Times New Roman" w:cs="Times New Roman"/>
          <w:sz w:val="24"/>
          <w:szCs w:val="24"/>
          <w:lang w:val="ru-RU" w:eastAsia="ru-RU"/>
        </w:rPr>
        <w:t>послуг</w:t>
      </w:r>
      <w:proofErr w:type="spellEnd"/>
      <w:r w:rsidRPr="0019624B">
        <w:rPr>
          <w:rFonts w:ascii="Times New Roman" w:eastAsia="Calibri" w:hAnsi="Times New Roman" w:cs="Times New Roman"/>
          <w:sz w:val="24"/>
          <w:szCs w:val="24"/>
          <w:lang w:val="ru-RU" w:eastAsia="ru-RU"/>
        </w:rPr>
        <w:t xml:space="preserve"> з </w:t>
      </w:r>
      <w:r w:rsidRPr="0019624B">
        <w:rPr>
          <w:rFonts w:ascii="Times New Roman" w:eastAsia="Calibri" w:hAnsi="Times New Roman" w:cs="Times New Roman"/>
          <w:sz w:val="24"/>
          <w:szCs w:val="24"/>
          <w:lang w:val="uk-UA" w:eastAsia="ru-RU"/>
        </w:rPr>
        <w:t>технічного обслуговування</w:t>
      </w:r>
      <w:r w:rsidRPr="0019624B">
        <w:rPr>
          <w:rFonts w:ascii="Times New Roman" w:eastAsia="Calibri" w:hAnsi="Times New Roman" w:cs="Times New Roman"/>
          <w:sz w:val="24"/>
          <w:szCs w:val="24"/>
          <w:lang w:val="ru-RU" w:eastAsia="ru-RU"/>
        </w:rPr>
        <w:t xml:space="preserve"> </w:t>
      </w:r>
      <w:proofErr w:type="spellStart"/>
      <w:r w:rsidRPr="0019624B">
        <w:rPr>
          <w:rFonts w:ascii="Times New Roman" w:eastAsia="Calibri" w:hAnsi="Times New Roman" w:cs="Times New Roman"/>
          <w:sz w:val="24"/>
          <w:szCs w:val="24"/>
          <w:lang w:val="ru-RU" w:eastAsia="ru-RU"/>
        </w:rPr>
        <w:t>Обладнання</w:t>
      </w:r>
      <w:proofErr w:type="spellEnd"/>
      <w:r w:rsidRPr="0019624B">
        <w:rPr>
          <w:rFonts w:ascii="Times New Roman" w:eastAsia="Calibri" w:hAnsi="Times New Roman" w:cs="Times New Roman"/>
          <w:sz w:val="24"/>
          <w:szCs w:val="24"/>
          <w:lang w:val="ru-RU" w:eastAsia="ru-RU"/>
        </w:rPr>
        <w:t xml:space="preserve"> </w:t>
      </w:r>
      <w:proofErr w:type="spellStart"/>
      <w:r w:rsidRPr="0019624B">
        <w:rPr>
          <w:rFonts w:ascii="Times New Roman" w:eastAsia="Calibri" w:hAnsi="Times New Roman" w:cs="Times New Roman"/>
          <w:sz w:val="24"/>
          <w:szCs w:val="24"/>
          <w:lang w:val="ru-RU" w:eastAsia="ru-RU"/>
        </w:rPr>
        <w:t>зазначений</w:t>
      </w:r>
      <w:proofErr w:type="spellEnd"/>
      <w:r w:rsidRPr="0019624B">
        <w:rPr>
          <w:rFonts w:ascii="Times New Roman" w:eastAsia="Calibri" w:hAnsi="Times New Roman" w:cs="Times New Roman"/>
          <w:sz w:val="24"/>
          <w:szCs w:val="24"/>
          <w:lang w:val="ru-RU" w:eastAsia="ru-RU"/>
        </w:rPr>
        <w:t xml:space="preserve"> в </w:t>
      </w:r>
      <w:proofErr w:type="spellStart"/>
      <w:r w:rsidRPr="0019624B">
        <w:rPr>
          <w:rFonts w:ascii="Times New Roman" w:eastAsia="Calibri" w:hAnsi="Times New Roman" w:cs="Times New Roman"/>
          <w:sz w:val="24"/>
          <w:szCs w:val="24"/>
          <w:lang w:val="ru-RU" w:eastAsia="ru-RU"/>
        </w:rPr>
        <w:t>технічній</w:t>
      </w:r>
      <w:proofErr w:type="spellEnd"/>
      <w:r w:rsidRPr="0019624B">
        <w:rPr>
          <w:rFonts w:ascii="Times New Roman" w:eastAsia="Calibri" w:hAnsi="Times New Roman" w:cs="Times New Roman"/>
          <w:sz w:val="24"/>
          <w:szCs w:val="24"/>
          <w:lang w:val="ru-RU" w:eastAsia="ru-RU"/>
        </w:rPr>
        <w:t xml:space="preserve"> </w:t>
      </w:r>
      <w:proofErr w:type="spellStart"/>
      <w:r w:rsidRPr="0019624B">
        <w:rPr>
          <w:rFonts w:ascii="Times New Roman" w:eastAsia="Calibri" w:hAnsi="Times New Roman" w:cs="Times New Roman"/>
          <w:sz w:val="24"/>
          <w:szCs w:val="24"/>
          <w:lang w:val="ru-RU" w:eastAsia="ru-RU"/>
        </w:rPr>
        <w:t>специфікації</w:t>
      </w:r>
      <w:proofErr w:type="spellEnd"/>
      <w:r w:rsidRPr="0019624B">
        <w:rPr>
          <w:rFonts w:ascii="Times New Roman" w:eastAsia="Calibri" w:hAnsi="Times New Roman" w:cs="Times New Roman"/>
          <w:sz w:val="24"/>
          <w:szCs w:val="24"/>
          <w:lang w:val="ru-RU" w:eastAsia="ru-RU"/>
        </w:rPr>
        <w:t xml:space="preserve">  (</w:t>
      </w:r>
      <w:proofErr w:type="spellStart"/>
      <w:r w:rsidRPr="0019624B">
        <w:rPr>
          <w:rFonts w:ascii="Times New Roman" w:eastAsia="Calibri" w:hAnsi="Times New Roman" w:cs="Times New Roman"/>
          <w:sz w:val="24"/>
          <w:szCs w:val="24"/>
          <w:lang w:val="ru-RU" w:eastAsia="ru-RU"/>
        </w:rPr>
        <w:t>таблиця</w:t>
      </w:r>
      <w:proofErr w:type="spellEnd"/>
      <w:r w:rsidRPr="0019624B">
        <w:rPr>
          <w:rFonts w:ascii="Times New Roman" w:eastAsia="Calibri" w:hAnsi="Times New Roman" w:cs="Times New Roman"/>
          <w:sz w:val="24"/>
          <w:szCs w:val="24"/>
          <w:lang w:val="ru-RU" w:eastAsia="ru-RU"/>
        </w:rPr>
        <w:t xml:space="preserve"> № 2 </w:t>
      </w:r>
      <w:proofErr w:type="spellStart"/>
      <w:r w:rsidRPr="0019624B">
        <w:rPr>
          <w:rFonts w:ascii="Times New Roman" w:eastAsia="Calibri" w:hAnsi="Times New Roman" w:cs="Times New Roman"/>
          <w:sz w:val="24"/>
          <w:szCs w:val="24"/>
          <w:lang w:val="ru-RU" w:eastAsia="ru-RU"/>
        </w:rPr>
        <w:t>додатка</w:t>
      </w:r>
      <w:proofErr w:type="spellEnd"/>
      <w:r w:rsidRPr="0019624B">
        <w:rPr>
          <w:rFonts w:ascii="Times New Roman" w:eastAsia="Calibri" w:hAnsi="Times New Roman" w:cs="Times New Roman"/>
          <w:sz w:val="24"/>
          <w:szCs w:val="24"/>
          <w:lang w:val="ru-RU" w:eastAsia="ru-RU"/>
        </w:rPr>
        <w:t xml:space="preserve"> 3 до </w:t>
      </w:r>
      <w:proofErr w:type="spellStart"/>
      <w:r w:rsidRPr="0019624B">
        <w:rPr>
          <w:rFonts w:ascii="Times New Roman" w:eastAsia="Calibri" w:hAnsi="Times New Roman" w:cs="Times New Roman"/>
          <w:sz w:val="24"/>
          <w:szCs w:val="24"/>
          <w:lang w:val="ru-RU" w:eastAsia="ru-RU"/>
        </w:rPr>
        <w:t>тендерної</w:t>
      </w:r>
      <w:proofErr w:type="spellEnd"/>
      <w:r w:rsidRPr="0019624B">
        <w:rPr>
          <w:rFonts w:ascii="Times New Roman" w:eastAsia="Calibri" w:hAnsi="Times New Roman" w:cs="Times New Roman"/>
          <w:sz w:val="24"/>
          <w:szCs w:val="24"/>
          <w:lang w:val="ru-RU" w:eastAsia="ru-RU"/>
        </w:rPr>
        <w:t xml:space="preserve"> </w:t>
      </w:r>
      <w:proofErr w:type="spellStart"/>
      <w:r w:rsidRPr="0019624B">
        <w:rPr>
          <w:rFonts w:ascii="Times New Roman" w:eastAsia="Calibri" w:hAnsi="Times New Roman" w:cs="Times New Roman"/>
          <w:sz w:val="24"/>
          <w:szCs w:val="24"/>
          <w:lang w:val="ru-RU" w:eastAsia="ru-RU"/>
        </w:rPr>
        <w:t>документації</w:t>
      </w:r>
      <w:proofErr w:type="spellEnd"/>
      <w:r w:rsidRPr="0019624B">
        <w:rPr>
          <w:rFonts w:ascii="Times New Roman" w:eastAsia="Calibri" w:hAnsi="Times New Roman" w:cs="Times New Roman"/>
          <w:sz w:val="24"/>
          <w:szCs w:val="24"/>
          <w:lang w:val="ru-RU" w:eastAsia="ru-RU"/>
        </w:rPr>
        <w:t>).</w:t>
      </w:r>
    </w:p>
    <w:p w14:paraId="0E294A7D" w14:textId="77777777" w:rsidR="00292440" w:rsidRPr="0019624B" w:rsidRDefault="00292440" w:rsidP="0019624B">
      <w:pPr>
        <w:tabs>
          <w:tab w:val="left" w:pos="993"/>
        </w:tabs>
        <w:spacing w:after="0" w:line="240" w:lineRule="auto"/>
        <w:ind w:left="567"/>
        <w:contextualSpacing/>
        <w:jc w:val="center"/>
        <w:rPr>
          <w:rFonts w:ascii="Times New Roman" w:eastAsia="Times New Roman" w:hAnsi="Times New Roman" w:cs="Times New Roman"/>
          <w:b/>
          <w:color w:val="000000"/>
          <w:sz w:val="24"/>
          <w:szCs w:val="24"/>
          <w:lang w:val="uk-UA" w:bidi="en-US"/>
        </w:rPr>
      </w:pPr>
      <w:r w:rsidRPr="0019624B">
        <w:rPr>
          <w:rFonts w:ascii="Times New Roman" w:eastAsia="Times New Roman" w:hAnsi="Times New Roman" w:cs="Times New Roman"/>
          <w:b/>
          <w:color w:val="000000"/>
          <w:sz w:val="24"/>
          <w:szCs w:val="24"/>
          <w:lang w:val="uk-UA" w:bidi="en-US"/>
        </w:rPr>
        <w:t>Технічна специфікація</w:t>
      </w:r>
    </w:p>
    <w:p w14:paraId="611B66FD" w14:textId="77777777" w:rsidR="00292440" w:rsidRPr="0019624B" w:rsidRDefault="00292440" w:rsidP="0019624B">
      <w:pPr>
        <w:tabs>
          <w:tab w:val="left" w:pos="993"/>
        </w:tabs>
        <w:spacing w:after="0" w:line="240" w:lineRule="auto"/>
        <w:ind w:left="567"/>
        <w:contextualSpacing/>
        <w:jc w:val="right"/>
        <w:rPr>
          <w:rFonts w:ascii="Times New Roman" w:eastAsia="Times New Roman" w:hAnsi="Times New Roman" w:cs="Times New Roman"/>
          <w:b/>
          <w:kern w:val="2"/>
          <w:sz w:val="24"/>
          <w:szCs w:val="24"/>
          <w:lang w:val="uk-UA" w:eastAsia="ar-SA"/>
        </w:rPr>
      </w:pPr>
      <w:r w:rsidRPr="0019624B">
        <w:rPr>
          <w:rFonts w:ascii="Times New Roman" w:eastAsia="Times New Roman" w:hAnsi="Times New Roman" w:cs="Times New Roman"/>
          <w:b/>
          <w:kern w:val="2"/>
          <w:sz w:val="24"/>
          <w:szCs w:val="24"/>
          <w:lang w:val="uk-UA" w:eastAsia="ar-SA"/>
        </w:rPr>
        <w:t>Таблиця 2</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6839"/>
      </w:tblGrid>
      <w:tr w:rsidR="00292440" w:rsidRPr="0019624B" w14:paraId="5E64DAE0" w14:textId="77777777" w:rsidTr="00292440">
        <w:trPr>
          <w:trHeight w:val="623"/>
          <w:jc w:val="center"/>
        </w:trPr>
        <w:tc>
          <w:tcPr>
            <w:tcW w:w="1893" w:type="dxa"/>
            <w:tcBorders>
              <w:top w:val="single" w:sz="4" w:space="0" w:color="auto"/>
              <w:left w:val="single" w:sz="4" w:space="0" w:color="auto"/>
              <w:bottom w:val="single" w:sz="4" w:space="0" w:color="auto"/>
              <w:right w:val="single" w:sz="4" w:space="0" w:color="auto"/>
            </w:tcBorders>
            <w:vAlign w:val="center"/>
          </w:tcPr>
          <w:p w14:paraId="734ADFFC"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bookmarkStart w:id="0" w:name="_Hlk172289901"/>
            <w:r w:rsidRPr="0019624B">
              <w:rPr>
                <w:rFonts w:ascii="Times New Roman" w:eastAsia="Calibri" w:hAnsi="Times New Roman" w:cs="Times New Roman"/>
                <w:b/>
                <w:sz w:val="24"/>
                <w:szCs w:val="24"/>
                <w:lang w:val="uk-UA" w:eastAsia="ru-RU"/>
              </w:rPr>
              <w:t xml:space="preserve">ТО 2 - </w:t>
            </w:r>
            <w:r w:rsidRPr="0019624B">
              <w:rPr>
                <w:rFonts w:ascii="Times New Roman" w:eastAsia="Calibri" w:hAnsi="Times New Roman" w:cs="Times New Roman"/>
                <w:b/>
                <w:sz w:val="24"/>
                <w:szCs w:val="24"/>
                <w:lang w:val="ru-RU" w:eastAsia="ru-RU"/>
              </w:rPr>
              <w:t xml:space="preserve">                      </w:t>
            </w:r>
            <w:r w:rsidRPr="0019624B">
              <w:rPr>
                <w:rFonts w:ascii="Times New Roman" w:eastAsia="Calibri" w:hAnsi="Times New Roman" w:cs="Times New Roman"/>
                <w:b/>
                <w:sz w:val="24"/>
                <w:szCs w:val="24"/>
                <w:lang w:val="uk-UA" w:eastAsia="ru-RU"/>
              </w:rPr>
              <w:t xml:space="preserve">250 </w:t>
            </w:r>
            <w:proofErr w:type="spellStart"/>
            <w:r w:rsidRPr="0019624B">
              <w:rPr>
                <w:rFonts w:ascii="Times New Roman" w:eastAsia="Calibri" w:hAnsi="Times New Roman" w:cs="Times New Roman"/>
                <w:b/>
                <w:sz w:val="24"/>
                <w:szCs w:val="24"/>
                <w:lang w:val="uk-UA" w:eastAsia="ru-RU"/>
              </w:rPr>
              <w:t>мотогодин</w:t>
            </w:r>
            <w:bookmarkEnd w:id="0"/>
            <w:proofErr w:type="spellEnd"/>
          </w:p>
          <w:p w14:paraId="1A7FABDA"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p>
        </w:tc>
        <w:tc>
          <w:tcPr>
            <w:tcW w:w="6839" w:type="dxa"/>
            <w:tcBorders>
              <w:top w:val="single" w:sz="4" w:space="0" w:color="auto"/>
              <w:left w:val="single" w:sz="4" w:space="0" w:color="auto"/>
              <w:bottom w:val="single" w:sz="4" w:space="0" w:color="auto"/>
              <w:right w:val="single" w:sz="4" w:space="0" w:color="auto"/>
            </w:tcBorders>
            <w:vAlign w:val="center"/>
            <w:hideMark/>
          </w:tcPr>
          <w:p w14:paraId="2EF093DA" w14:textId="77777777" w:rsidR="00292440" w:rsidRPr="0019624B" w:rsidRDefault="00292440" w:rsidP="0019624B">
            <w:pPr>
              <w:spacing w:after="0" w:line="240" w:lineRule="auto"/>
              <w:ind w:hanging="36"/>
              <w:jc w:val="center"/>
              <w:rPr>
                <w:rFonts w:ascii="Times New Roman" w:eastAsia="Calibri" w:hAnsi="Times New Roman" w:cs="Times New Roman"/>
                <w:b/>
                <w:sz w:val="24"/>
                <w:szCs w:val="24"/>
                <w:lang w:val="ru-RU" w:eastAsia="ru-RU"/>
              </w:rPr>
            </w:pPr>
            <w:bookmarkStart w:id="1" w:name="_Hlk172277418"/>
            <w:r w:rsidRPr="0019624B">
              <w:rPr>
                <w:rFonts w:ascii="Times New Roman" w:eastAsia="Calibri" w:hAnsi="Times New Roman" w:cs="Times New Roman"/>
                <w:b/>
                <w:sz w:val="24"/>
                <w:szCs w:val="24"/>
                <w:lang w:val="uk-UA" w:eastAsia="ru-RU"/>
              </w:rPr>
              <w:t xml:space="preserve">Регламент </w:t>
            </w:r>
            <w:proofErr w:type="spellStart"/>
            <w:r w:rsidRPr="0019624B">
              <w:rPr>
                <w:rFonts w:ascii="Times New Roman" w:eastAsia="Calibri" w:hAnsi="Times New Roman" w:cs="Times New Roman"/>
                <w:b/>
                <w:sz w:val="24"/>
                <w:szCs w:val="24"/>
                <w:lang w:val="ru-RU" w:eastAsia="ru-RU"/>
              </w:rPr>
              <w:t>планових</w:t>
            </w:r>
            <w:proofErr w:type="spellEnd"/>
            <w:r w:rsidRPr="0019624B">
              <w:rPr>
                <w:rFonts w:ascii="Times New Roman" w:eastAsia="Calibri" w:hAnsi="Times New Roman" w:cs="Times New Roman"/>
                <w:b/>
                <w:sz w:val="24"/>
                <w:szCs w:val="24"/>
                <w:lang w:val="ru-RU" w:eastAsia="ru-RU"/>
              </w:rPr>
              <w:t xml:space="preserve"> </w:t>
            </w:r>
            <w:proofErr w:type="spellStart"/>
            <w:r w:rsidRPr="0019624B">
              <w:rPr>
                <w:rFonts w:ascii="Times New Roman" w:eastAsia="Calibri" w:hAnsi="Times New Roman" w:cs="Times New Roman"/>
                <w:b/>
                <w:sz w:val="24"/>
                <w:szCs w:val="24"/>
                <w:lang w:val="ru-RU" w:eastAsia="ru-RU"/>
              </w:rPr>
              <w:t>послуг</w:t>
            </w:r>
            <w:proofErr w:type="spellEnd"/>
            <w:r w:rsidRPr="0019624B">
              <w:rPr>
                <w:rFonts w:ascii="Times New Roman" w:eastAsia="Calibri" w:hAnsi="Times New Roman" w:cs="Times New Roman"/>
                <w:b/>
                <w:sz w:val="24"/>
                <w:szCs w:val="24"/>
                <w:lang w:val="ru-RU" w:eastAsia="ru-RU"/>
              </w:rPr>
              <w:t xml:space="preserve"> з </w:t>
            </w:r>
            <w:r w:rsidRPr="0019624B">
              <w:rPr>
                <w:rFonts w:ascii="Times New Roman" w:eastAsia="Calibri" w:hAnsi="Times New Roman" w:cs="Times New Roman"/>
                <w:b/>
                <w:sz w:val="24"/>
                <w:szCs w:val="24"/>
                <w:lang w:val="uk-UA" w:eastAsia="ru-RU"/>
              </w:rPr>
              <w:t>технічного обслуговування</w:t>
            </w:r>
            <w:r w:rsidRPr="0019624B">
              <w:rPr>
                <w:rFonts w:ascii="Times New Roman" w:eastAsia="Calibri" w:hAnsi="Times New Roman" w:cs="Times New Roman"/>
                <w:b/>
                <w:sz w:val="24"/>
                <w:szCs w:val="24"/>
                <w:lang w:val="ru-RU" w:eastAsia="ru-RU"/>
              </w:rPr>
              <w:t xml:space="preserve"> </w:t>
            </w:r>
            <w:proofErr w:type="spellStart"/>
            <w:r w:rsidRPr="0019624B">
              <w:rPr>
                <w:rFonts w:ascii="Times New Roman" w:eastAsia="Calibri" w:hAnsi="Times New Roman" w:cs="Times New Roman"/>
                <w:b/>
                <w:sz w:val="24"/>
                <w:szCs w:val="24"/>
                <w:lang w:val="ru-RU" w:eastAsia="ru-RU"/>
              </w:rPr>
              <w:t>Обладнання</w:t>
            </w:r>
            <w:bookmarkEnd w:id="1"/>
            <w:proofErr w:type="spellEnd"/>
          </w:p>
        </w:tc>
      </w:tr>
      <w:tr w:rsidR="00292440" w:rsidRPr="0019624B" w14:paraId="0AB42159" w14:textId="77777777" w:rsidTr="00292440">
        <w:trPr>
          <w:trHeight w:val="348"/>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5E2DA48E"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180ECBFB"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Заміна олії та масляних фільтрів</w:t>
            </w:r>
          </w:p>
        </w:tc>
      </w:tr>
      <w:tr w:rsidR="00292440" w:rsidRPr="0019624B" w14:paraId="169281C2"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3B6FF98C"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51C53BC3"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Заміна паливних фільтрів</w:t>
            </w:r>
          </w:p>
        </w:tc>
      </w:tr>
      <w:tr w:rsidR="00292440" w:rsidRPr="0019624B" w14:paraId="4A100433" w14:textId="77777777" w:rsidTr="00292440">
        <w:trPr>
          <w:trHeight w:val="348"/>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0D88A1C2"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4DB23E62"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температури відкриття термостату</w:t>
            </w:r>
          </w:p>
        </w:tc>
      </w:tr>
      <w:tr w:rsidR="00292440" w:rsidRPr="0019624B" w14:paraId="6BF9D264" w14:textId="77777777" w:rsidTr="00292440">
        <w:trPr>
          <w:trHeight w:val="348"/>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637E071F"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74E40DFE"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 xml:space="preserve">Перевірка </w:t>
            </w:r>
            <w:proofErr w:type="spellStart"/>
            <w:r w:rsidRPr="0019624B">
              <w:rPr>
                <w:rFonts w:ascii="Times New Roman" w:eastAsia="Calibri" w:hAnsi="Times New Roman" w:cs="Times New Roman"/>
                <w:sz w:val="24"/>
                <w:szCs w:val="24"/>
                <w:lang w:val="uk-UA" w:eastAsia="ru-RU"/>
              </w:rPr>
              <w:t>натягувача</w:t>
            </w:r>
            <w:proofErr w:type="spellEnd"/>
            <w:r w:rsidRPr="0019624B">
              <w:rPr>
                <w:rFonts w:ascii="Times New Roman" w:eastAsia="Calibri" w:hAnsi="Times New Roman" w:cs="Times New Roman"/>
                <w:sz w:val="24"/>
                <w:szCs w:val="24"/>
                <w:lang w:val="uk-UA" w:eastAsia="ru-RU"/>
              </w:rPr>
              <w:t xml:space="preserve"> та зносу ременя</w:t>
            </w:r>
          </w:p>
        </w:tc>
      </w:tr>
      <w:tr w:rsidR="00292440" w:rsidRPr="0019624B" w14:paraId="440C76C4"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6A092FC0"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7D79C877"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та регулювання теплових зазорів клапанів та форсунок</w:t>
            </w:r>
          </w:p>
        </w:tc>
      </w:tr>
      <w:tr w:rsidR="00292440" w:rsidRPr="0019624B" w14:paraId="39EC5881" w14:textId="77777777" w:rsidTr="00292440">
        <w:trPr>
          <w:trHeight w:val="348"/>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2D3508A8"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6699EB7F"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вентиляційної труби картера</w:t>
            </w:r>
          </w:p>
        </w:tc>
      </w:tr>
      <w:tr w:rsidR="00292440" w:rsidRPr="0019624B" w14:paraId="5C363026"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3B0C1FE2"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5B3004D4"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патрубків та з'єднань системи впускного повітря</w:t>
            </w:r>
          </w:p>
        </w:tc>
      </w:tr>
      <w:tr w:rsidR="00292440" w:rsidRPr="0019624B" w14:paraId="3A063129" w14:textId="77777777" w:rsidTr="00292440">
        <w:trPr>
          <w:trHeight w:val="348"/>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25E21AAA"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6E25C512"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Злив конденсату з паливного фільтра сепаратора</w:t>
            </w:r>
          </w:p>
        </w:tc>
      </w:tr>
      <w:tr w:rsidR="00292440" w:rsidRPr="0019624B" w14:paraId="572BB5EA"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1A98C1D8" w14:textId="77777777" w:rsidR="00292440" w:rsidRPr="0019624B" w:rsidRDefault="00292440" w:rsidP="0019624B">
            <w:pPr>
              <w:spacing w:after="0" w:line="240" w:lineRule="auto"/>
              <w:jc w:val="center"/>
              <w:rPr>
                <w:rFonts w:ascii="Times New Roman" w:eastAsia="Calibri" w:hAnsi="Times New Roman" w:cs="Times New Roman"/>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71514E09"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стану кріпильних та електричних з'єднань</w:t>
            </w:r>
          </w:p>
        </w:tc>
      </w:tr>
      <w:tr w:rsidR="00292440" w:rsidRPr="0019624B" w14:paraId="01C28C4C"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hideMark/>
          </w:tcPr>
          <w:p w14:paraId="42EEBB95"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5B9F1A58"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отворів силового генератора</w:t>
            </w:r>
          </w:p>
        </w:tc>
      </w:tr>
      <w:tr w:rsidR="00292440" w:rsidRPr="0019624B" w14:paraId="64E56241"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hideMark/>
          </w:tcPr>
          <w:p w14:paraId="1F8CE96C"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7BE39559"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Обслуговування акумуляторних батареї</w:t>
            </w:r>
          </w:p>
        </w:tc>
      </w:tr>
      <w:tr w:rsidR="00292440" w:rsidRPr="0019624B" w14:paraId="4B940995"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hideMark/>
          </w:tcPr>
          <w:p w14:paraId="4EF7393F"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7D5BF35C"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з'єднань системи випуску відпрацьованих газів</w:t>
            </w:r>
          </w:p>
        </w:tc>
      </w:tr>
      <w:tr w:rsidR="00292440" w:rsidRPr="0019624B" w14:paraId="692F858E"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hideMark/>
          </w:tcPr>
          <w:p w14:paraId="09406808" w14:textId="77777777" w:rsidR="00292440" w:rsidRPr="0019624B" w:rsidRDefault="00292440" w:rsidP="0019624B">
            <w:pPr>
              <w:spacing w:after="0" w:line="240" w:lineRule="auto"/>
              <w:jc w:val="center"/>
              <w:rPr>
                <w:rFonts w:ascii="Times New Roman" w:eastAsia="Calibri" w:hAnsi="Times New Roman" w:cs="Times New Roman"/>
                <w:b/>
                <w:sz w:val="24"/>
                <w:szCs w:val="24"/>
                <w:lang w:val="uk-UA" w:eastAsia="ru-RU"/>
              </w:rPr>
            </w:pPr>
            <w:r w:rsidRPr="0019624B">
              <w:rPr>
                <w:rFonts w:ascii="Times New Roman" w:eastAsia="Calibri" w:hAnsi="Times New Roman" w:cs="Times New Roman"/>
                <w:b/>
                <w:sz w:val="24"/>
                <w:szCs w:val="24"/>
                <w:lang w:val="uk-UA"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06E3B8A7"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Перевірка контрольно-вимірювальних приладів та покажчиків на пульті керування</w:t>
            </w:r>
          </w:p>
        </w:tc>
      </w:tr>
      <w:tr w:rsidR="00292440" w:rsidRPr="0019624B" w14:paraId="14B25C43" w14:textId="77777777" w:rsidTr="00292440">
        <w:trPr>
          <w:trHeight w:val="335"/>
          <w:jc w:val="center"/>
        </w:trPr>
        <w:tc>
          <w:tcPr>
            <w:tcW w:w="1893" w:type="dxa"/>
            <w:tcBorders>
              <w:top w:val="single" w:sz="4" w:space="0" w:color="auto"/>
              <w:left w:val="single" w:sz="4" w:space="0" w:color="auto"/>
              <w:bottom w:val="single" w:sz="4" w:space="0" w:color="auto"/>
              <w:right w:val="single" w:sz="4" w:space="0" w:color="auto"/>
            </w:tcBorders>
            <w:hideMark/>
          </w:tcPr>
          <w:p w14:paraId="5F237CD7" w14:textId="77777777" w:rsidR="00292440" w:rsidRPr="0019624B" w:rsidRDefault="00292440" w:rsidP="0019624B">
            <w:pPr>
              <w:spacing w:after="0" w:line="240" w:lineRule="auto"/>
              <w:jc w:val="center"/>
              <w:rPr>
                <w:rFonts w:ascii="Times New Roman" w:eastAsia="Calibri" w:hAnsi="Times New Roman" w:cs="Times New Roman"/>
                <w:b/>
                <w:sz w:val="24"/>
                <w:szCs w:val="24"/>
                <w:lang w:val="ru-RU" w:eastAsia="ru-RU"/>
              </w:rPr>
            </w:pPr>
            <w:r w:rsidRPr="0019624B">
              <w:rPr>
                <w:rFonts w:ascii="Times New Roman" w:eastAsia="Calibri" w:hAnsi="Times New Roman" w:cs="Times New Roman"/>
                <w:b/>
                <w:sz w:val="24"/>
                <w:szCs w:val="24"/>
                <w:lang w:val="ru-RU" w:eastAsia="ru-RU"/>
              </w:rPr>
              <w:t>+</w:t>
            </w:r>
          </w:p>
        </w:tc>
        <w:tc>
          <w:tcPr>
            <w:tcW w:w="6839" w:type="dxa"/>
            <w:tcBorders>
              <w:top w:val="single" w:sz="4" w:space="0" w:color="auto"/>
              <w:left w:val="single" w:sz="4" w:space="0" w:color="auto"/>
              <w:bottom w:val="single" w:sz="4" w:space="0" w:color="auto"/>
              <w:right w:val="single" w:sz="4" w:space="0" w:color="auto"/>
            </w:tcBorders>
            <w:vAlign w:val="bottom"/>
            <w:hideMark/>
          </w:tcPr>
          <w:p w14:paraId="6F791F4A" w14:textId="77777777" w:rsidR="00292440" w:rsidRPr="0019624B" w:rsidRDefault="00292440" w:rsidP="0019624B">
            <w:pPr>
              <w:spacing w:after="0" w:line="240" w:lineRule="auto"/>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 xml:space="preserve">Перевірка крилатки </w:t>
            </w:r>
            <w:r w:rsidRPr="0019624B">
              <w:rPr>
                <w:rFonts w:ascii="Times New Roman" w:eastAsia="Calibri" w:hAnsi="Times New Roman" w:cs="Times New Roman"/>
                <w:sz w:val="24"/>
                <w:szCs w:val="24"/>
                <w:lang w:val="ru-RU" w:eastAsia="ru-RU"/>
              </w:rPr>
              <w:t>т</w:t>
            </w:r>
            <w:proofErr w:type="spellStart"/>
            <w:r w:rsidRPr="0019624B">
              <w:rPr>
                <w:rFonts w:ascii="Times New Roman" w:eastAsia="Calibri" w:hAnsi="Times New Roman" w:cs="Times New Roman"/>
                <w:sz w:val="24"/>
                <w:szCs w:val="24"/>
                <w:lang w:val="uk-UA" w:eastAsia="ru-RU"/>
              </w:rPr>
              <w:t>урбонадува</w:t>
            </w:r>
            <w:proofErr w:type="spellEnd"/>
          </w:p>
        </w:tc>
      </w:tr>
    </w:tbl>
    <w:p w14:paraId="198A2BEB" w14:textId="77777777" w:rsidR="00292440" w:rsidRPr="0019624B" w:rsidRDefault="00292440" w:rsidP="0019624B">
      <w:pPr>
        <w:tabs>
          <w:tab w:val="left" w:pos="851"/>
        </w:tabs>
        <w:spacing w:after="0" w:line="240" w:lineRule="auto"/>
        <w:ind w:firstLine="567"/>
        <w:jc w:val="both"/>
        <w:rPr>
          <w:rFonts w:ascii="Times New Roman" w:eastAsia="Calibri" w:hAnsi="Times New Roman" w:cs="Times New Roman"/>
          <w:sz w:val="24"/>
          <w:szCs w:val="24"/>
          <w:lang w:val="uk-UA" w:eastAsia="ru-RU"/>
        </w:rPr>
      </w:pPr>
      <w:r w:rsidRPr="0019624B">
        <w:rPr>
          <w:rFonts w:ascii="Times New Roman" w:eastAsia="Calibri" w:hAnsi="Times New Roman" w:cs="Times New Roman"/>
          <w:sz w:val="24"/>
          <w:szCs w:val="24"/>
          <w:lang w:val="uk-UA" w:eastAsia="ru-RU"/>
        </w:rPr>
        <w:t>Примітка 1: Поміткою «+» в таблиці №2 зазначено необхідність виконання відповідної операції з технічного обслуговування.</w:t>
      </w:r>
    </w:p>
    <w:p w14:paraId="64C384F9" w14:textId="77777777" w:rsidR="00292440" w:rsidRPr="0019624B" w:rsidRDefault="00292440" w:rsidP="0019624B">
      <w:pPr>
        <w:tabs>
          <w:tab w:val="left" w:pos="8168"/>
        </w:tabs>
        <w:spacing w:after="0" w:line="240" w:lineRule="auto"/>
        <w:ind w:firstLine="567"/>
        <w:jc w:val="both"/>
        <w:rPr>
          <w:rFonts w:ascii="Times New Roman" w:eastAsia="Arial" w:hAnsi="Times New Roman" w:cs="Times New Roman"/>
          <w:b/>
          <w:bCs/>
          <w:i/>
          <w:iCs/>
          <w:sz w:val="24"/>
          <w:szCs w:val="24"/>
          <w:lang w:val="uk-UA" w:eastAsia="ru-RU"/>
        </w:rPr>
      </w:pPr>
      <w:r w:rsidRPr="0019624B">
        <w:rPr>
          <w:rFonts w:ascii="Times New Roman" w:eastAsia="Arial" w:hAnsi="Times New Roman" w:cs="Times New Roman"/>
          <w:b/>
          <w:bCs/>
          <w:i/>
          <w:iCs/>
          <w:sz w:val="24"/>
          <w:szCs w:val="24"/>
          <w:lang w:val="uk-UA" w:eastAsia="ru-RU"/>
        </w:rPr>
        <w:t>Примітки 2:</w:t>
      </w:r>
    </w:p>
    <w:p w14:paraId="3BD143E9" w14:textId="77777777" w:rsidR="00292440" w:rsidRPr="0019624B" w:rsidRDefault="00292440" w:rsidP="0019624B">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r w:rsidRPr="0019624B">
        <w:rPr>
          <w:rFonts w:ascii="Times New Roman" w:eastAsia="Times New Roman" w:hAnsi="Times New Roman" w:cs="Times New Roman"/>
          <w:i/>
          <w:sz w:val="24"/>
          <w:szCs w:val="24"/>
          <w:lang w:val="uk-UA" w:eastAsia="ru-RU"/>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w:t>
      </w:r>
      <w:r w:rsidRPr="0019624B">
        <w:rPr>
          <w:rFonts w:ascii="Times New Roman" w:eastAsia="Times New Roman" w:hAnsi="Times New Roman" w:cs="Times New Roman"/>
          <w:i/>
          <w:sz w:val="24"/>
          <w:szCs w:val="24"/>
          <w:lang w:val="uk-UA" w:eastAsia="ru-RU"/>
        </w:rPr>
        <w:lastRenderedPageBreak/>
        <w:t>національними стандартами, нормами та правилами, то п</w:t>
      </w:r>
      <w:r w:rsidRPr="0019624B">
        <w:rPr>
          <w:rFonts w:ascii="Times New Roman" w:eastAsia="Times New Roman" w:hAnsi="Times New Roman" w:cs="Times New Roman"/>
          <w:i/>
          <w:sz w:val="24"/>
          <w:szCs w:val="24"/>
          <w:u w:val="single"/>
          <w:lang w:val="uk-UA" w:eastAsia="ru-RU"/>
        </w:rPr>
        <w:t>ісля кожного такого посилання слід вважати наявний вираз «або еквівалент».</w:t>
      </w:r>
    </w:p>
    <w:p w14:paraId="66271A5C" w14:textId="77777777" w:rsidR="00292440" w:rsidRPr="0019624B" w:rsidRDefault="00292440" w:rsidP="0019624B">
      <w:pPr>
        <w:shd w:val="clear" w:color="auto" w:fill="FFFFFF"/>
        <w:spacing w:after="0" w:line="240" w:lineRule="auto"/>
        <w:ind w:firstLine="567"/>
        <w:jc w:val="both"/>
        <w:rPr>
          <w:rFonts w:ascii="Times New Roman" w:eastAsia="Times New Roman" w:hAnsi="Times New Roman" w:cs="Times New Roman"/>
          <w:i/>
          <w:sz w:val="24"/>
          <w:szCs w:val="24"/>
          <w:u w:val="single"/>
          <w:lang w:val="uk-UA" w:eastAsia="ru-RU"/>
        </w:rPr>
      </w:pPr>
      <w:r w:rsidRPr="0019624B">
        <w:rPr>
          <w:rFonts w:ascii="Times New Roman" w:eastAsia="Times New Roman" w:hAnsi="Times New Roman" w:cs="Times New Roman"/>
          <w:i/>
          <w:sz w:val="24"/>
          <w:szCs w:val="24"/>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19624B">
        <w:rPr>
          <w:rFonts w:ascii="Times New Roman" w:eastAsia="Times New Roman" w:hAnsi="Times New Roman" w:cs="Times New Roman"/>
          <w:i/>
          <w:sz w:val="24"/>
          <w:szCs w:val="24"/>
          <w:u w:val="single"/>
          <w:lang w:val="uk-UA" w:eastAsia="ru-RU"/>
        </w:rPr>
        <w:t xml:space="preserve">Після кожного такого посилання слід вважати наявний вираз «або еквівалент». </w:t>
      </w:r>
    </w:p>
    <w:p w14:paraId="5BAAE3FF" w14:textId="13C8667E" w:rsidR="00961986" w:rsidRPr="0019624B" w:rsidRDefault="00961986" w:rsidP="0019624B">
      <w:pPr>
        <w:spacing w:after="0" w:line="240" w:lineRule="auto"/>
        <w:jc w:val="center"/>
        <w:rPr>
          <w:rFonts w:ascii="Times New Roman" w:eastAsia="Calibri" w:hAnsi="Times New Roman" w:cs="Times New Roman"/>
          <w:b/>
          <w:snapToGrid w:val="0"/>
          <w:sz w:val="24"/>
          <w:szCs w:val="24"/>
          <w:lang w:val="uk-UA"/>
        </w:rPr>
      </w:pPr>
      <w:r w:rsidRPr="0019624B">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19624B">
        <w:rPr>
          <w:rFonts w:ascii="Times New Roman" w:eastAsia="Calibri" w:hAnsi="Times New Roman" w:cs="Times New Roman"/>
          <w:b/>
          <w:snapToGrid w:val="0"/>
          <w:sz w:val="24"/>
          <w:szCs w:val="24"/>
          <w:lang w:val="uk-UA"/>
        </w:rPr>
        <w:t xml:space="preserve"> </w:t>
      </w:r>
    </w:p>
    <w:p w14:paraId="5D10D7A5" w14:textId="77777777" w:rsidR="00086810" w:rsidRPr="0019624B" w:rsidRDefault="00086810" w:rsidP="0019624B">
      <w:pPr>
        <w:spacing w:after="0" w:line="240" w:lineRule="auto"/>
        <w:jc w:val="center"/>
        <w:rPr>
          <w:rFonts w:ascii="Times New Roman" w:eastAsia="Calibri" w:hAnsi="Times New Roman" w:cs="Times New Roman"/>
          <w:b/>
          <w:snapToGrid w:val="0"/>
          <w:sz w:val="24"/>
          <w:szCs w:val="24"/>
          <w:lang w:val="uk-UA"/>
        </w:rPr>
      </w:pPr>
      <w:r w:rsidRPr="0019624B">
        <w:rPr>
          <w:rFonts w:ascii="Times New Roman" w:eastAsia="Calibri" w:hAnsi="Times New Roman" w:cs="Times New Roman"/>
          <w:b/>
          <w:snapToGrid w:val="0"/>
          <w:sz w:val="24"/>
          <w:szCs w:val="24"/>
          <w:lang w:val="uk-UA"/>
        </w:rPr>
        <w:t>«Послуги з технічного обслуговування дизельних генераторів»</w:t>
      </w:r>
    </w:p>
    <w:p w14:paraId="6A2DBF0A" w14:textId="77777777" w:rsidR="00086810" w:rsidRPr="0019624B" w:rsidRDefault="00086810" w:rsidP="0019624B">
      <w:pPr>
        <w:spacing w:after="0" w:line="240" w:lineRule="auto"/>
        <w:jc w:val="center"/>
        <w:rPr>
          <w:rFonts w:ascii="Times New Roman" w:eastAsia="Calibri" w:hAnsi="Times New Roman" w:cs="Times New Roman"/>
          <w:b/>
          <w:snapToGrid w:val="0"/>
          <w:sz w:val="24"/>
          <w:szCs w:val="24"/>
          <w:lang w:val="uk-UA"/>
        </w:rPr>
      </w:pPr>
      <w:r w:rsidRPr="0019624B">
        <w:rPr>
          <w:rFonts w:ascii="Times New Roman" w:eastAsia="Calibri" w:hAnsi="Times New Roman" w:cs="Times New Roman"/>
          <w:b/>
          <w:snapToGrid w:val="0"/>
          <w:sz w:val="24"/>
          <w:szCs w:val="24"/>
          <w:lang w:val="uk-UA"/>
        </w:rPr>
        <w:t>(ДК021:2015:50530000-9 Послуги з ремонту і технічного обслуговування техніки).</w:t>
      </w:r>
    </w:p>
    <w:p w14:paraId="7806C443" w14:textId="77777777" w:rsidR="00086810" w:rsidRPr="0019624B" w:rsidRDefault="00086810" w:rsidP="0019624B">
      <w:pPr>
        <w:spacing w:after="0" w:line="240" w:lineRule="auto"/>
        <w:ind w:firstLine="720"/>
        <w:jc w:val="both"/>
        <w:rPr>
          <w:rFonts w:ascii="Times New Roman" w:eastAsia="Times New Roman" w:hAnsi="Times New Roman" w:cs="Times New Roman"/>
          <w:bCs/>
          <w:sz w:val="24"/>
          <w:szCs w:val="24"/>
          <w:lang w:val="uk-UA" w:eastAsia="ru-RU"/>
        </w:rPr>
      </w:pPr>
      <w:r w:rsidRPr="0019624B">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36A4322E" w14:textId="77777777" w:rsidR="00086810" w:rsidRPr="0019624B" w:rsidRDefault="00086810" w:rsidP="0019624B">
      <w:pPr>
        <w:spacing w:after="0" w:line="240" w:lineRule="auto"/>
        <w:ind w:firstLine="720"/>
        <w:jc w:val="both"/>
        <w:rPr>
          <w:rFonts w:ascii="Times New Roman" w:eastAsia="Times New Roman" w:hAnsi="Times New Roman" w:cs="Times New Roman"/>
          <w:bCs/>
          <w:sz w:val="24"/>
          <w:szCs w:val="24"/>
          <w:lang w:val="uk-UA" w:eastAsia="ru-RU"/>
        </w:rPr>
      </w:pPr>
      <w:r w:rsidRPr="0019624B">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19624B">
        <w:rPr>
          <w:rFonts w:ascii="Times New Roman" w:eastAsia="Times New Roman" w:hAnsi="Times New Roman" w:cs="Times New Roman"/>
          <w:bCs/>
          <w:sz w:val="24"/>
          <w:szCs w:val="24"/>
          <w:lang w:val="uk-UA" w:eastAsia="ru-RU"/>
        </w:rPr>
        <w:t>прайс</w:t>
      </w:r>
      <w:proofErr w:type="spellEnd"/>
      <w:r w:rsidRPr="0019624B">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5425E1A8" w14:textId="77777777" w:rsidR="00086810" w:rsidRPr="0019624B" w:rsidRDefault="00086810" w:rsidP="0019624B">
      <w:pPr>
        <w:spacing w:after="0" w:line="240" w:lineRule="auto"/>
        <w:ind w:firstLine="720"/>
        <w:jc w:val="both"/>
        <w:rPr>
          <w:rFonts w:ascii="Times New Roman" w:eastAsia="Times New Roman" w:hAnsi="Times New Roman" w:cs="Times New Roman"/>
          <w:sz w:val="24"/>
          <w:szCs w:val="24"/>
          <w:lang w:val="ru-RU"/>
        </w:rPr>
      </w:pPr>
      <w:r w:rsidRPr="0019624B">
        <w:rPr>
          <w:rFonts w:ascii="Times New Roman" w:eastAsia="Times New Roman" w:hAnsi="Times New Roman" w:cs="Times New Roman"/>
          <w:sz w:val="24"/>
          <w:szCs w:val="24"/>
          <w:lang w:val="uk-UA"/>
        </w:rPr>
        <w:t xml:space="preserve">Для аналізу цін використовувалася електронна система </w:t>
      </w:r>
      <w:proofErr w:type="spellStart"/>
      <w:r w:rsidRPr="0019624B">
        <w:rPr>
          <w:rFonts w:ascii="Times New Roman" w:eastAsia="Times New Roman" w:hAnsi="Times New Roman" w:cs="Times New Roman"/>
          <w:sz w:val="24"/>
          <w:szCs w:val="24"/>
          <w:lang w:val="uk-UA"/>
        </w:rPr>
        <w:t>закупівель</w:t>
      </w:r>
      <w:proofErr w:type="spellEnd"/>
      <w:r w:rsidRPr="0019624B">
        <w:rPr>
          <w:rFonts w:ascii="Times New Roman" w:eastAsia="Times New Roman" w:hAnsi="Times New Roman" w:cs="Times New Roman"/>
          <w:sz w:val="24"/>
          <w:szCs w:val="24"/>
          <w:lang w:val="uk-UA"/>
        </w:rPr>
        <w:t xml:space="preserve"> </w:t>
      </w:r>
      <w:r w:rsidRPr="0019624B">
        <w:rPr>
          <w:rFonts w:ascii="Times New Roman" w:eastAsia="Times New Roman" w:hAnsi="Times New Roman" w:cs="Times New Roman"/>
          <w:sz w:val="24"/>
          <w:szCs w:val="24"/>
        </w:rPr>
        <w:t>Prozorro</w:t>
      </w:r>
      <w:r w:rsidRPr="0019624B">
        <w:rPr>
          <w:rFonts w:ascii="Times New Roman" w:eastAsia="Times New Roman" w:hAnsi="Times New Roman" w:cs="Times New Roman"/>
          <w:sz w:val="24"/>
          <w:szCs w:val="24"/>
          <w:lang w:val="uk-UA"/>
        </w:rPr>
        <w:t xml:space="preserve">. Електронною поштою </w:t>
      </w:r>
      <w:proofErr w:type="spellStart"/>
      <w:r w:rsidRPr="0019624B">
        <w:rPr>
          <w:rFonts w:ascii="Times New Roman" w:eastAsia="Times New Roman" w:hAnsi="Times New Roman" w:cs="Times New Roman"/>
          <w:sz w:val="24"/>
          <w:szCs w:val="24"/>
          <w:lang w:val="ru-RU"/>
        </w:rPr>
        <w:t>надіслано</w:t>
      </w:r>
      <w:proofErr w:type="spellEnd"/>
      <w:r w:rsidRPr="0019624B">
        <w:rPr>
          <w:rFonts w:ascii="Times New Roman" w:eastAsia="Times New Roman" w:hAnsi="Times New Roman" w:cs="Times New Roman"/>
          <w:sz w:val="24"/>
          <w:szCs w:val="24"/>
          <w:lang w:val="ru-RU"/>
        </w:rPr>
        <w:t xml:space="preserve"> не </w:t>
      </w:r>
      <w:proofErr w:type="spellStart"/>
      <w:r w:rsidRPr="0019624B">
        <w:rPr>
          <w:rFonts w:ascii="Times New Roman" w:eastAsia="Times New Roman" w:hAnsi="Times New Roman" w:cs="Times New Roman"/>
          <w:sz w:val="24"/>
          <w:szCs w:val="24"/>
          <w:lang w:val="ru-RU"/>
        </w:rPr>
        <w:t>менше</w:t>
      </w:r>
      <w:proofErr w:type="spellEnd"/>
      <w:r w:rsidRPr="0019624B">
        <w:rPr>
          <w:rFonts w:ascii="Times New Roman" w:eastAsia="Times New Roman" w:hAnsi="Times New Roman" w:cs="Times New Roman"/>
          <w:sz w:val="24"/>
          <w:szCs w:val="24"/>
          <w:lang w:val="ru-RU"/>
        </w:rPr>
        <w:t xml:space="preserve"> 3 (</w:t>
      </w:r>
      <w:proofErr w:type="spellStart"/>
      <w:r w:rsidRPr="0019624B">
        <w:rPr>
          <w:rFonts w:ascii="Times New Roman" w:eastAsia="Times New Roman" w:hAnsi="Times New Roman" w:cs="Times New Roman"/>
          <w:sz w:val="24"/>
          <w:szCs w:val="24"/>
          <w:lang w:val="ru-RU"/>
        </w:rPr>
        <w:t>трьох</w:t>
      </w:r>
      <w:proofErr w:type="spellEnd"/>
      <w:r w:rsidRPr="0019624B">
        <w:rPr>
          <w:rFonts w:ascii="Times New Roman" w:eastAsia="Times New Roman" w:hAnsi="Times New Roman" w:cs="Times New Roman"/>
          <w:sz w:val="24"/>
          <w:szCs w:val="24"/>
          <w:lang w:val="ru-RU"/>
        </w:rPr>
        <w:t>) запит</w:t>
      </w:r>
      <w:r w:rsidRPr="0019624B">
        <w:rPr>
          <w:rFonts w:ascii="Times New Roman" w:eastAsia="Times New Roman" w:hAnsi="Times New Roman" w:cs="Times New Roman"/>
          <w:sz w:val="24"/>
          <w:szCs w:val="24"/>
          <w:lang w:val="uk-UA"/>
        </w:rPr>
        <w:t>і</w:t>
      </w:r>
      <w:r w:rsidRPr="0019624B">
        <w:rPr>
          <w:rFonts w:ascii="Times New Roman" w:eastAsia="Times New Roman" w:hAnsi="Times New Roman" w:cs="Times New Roman"/>
          <w:sz w:val="24"/>
          <w:szCs w:val="24"/>
          <w:lang w:val="ru-RU"/>
        </w:rPr>
        <w:t xml:space="preserve">в </w:t>
      </w:r>
      <w:proofErr w:type="spellStart"/>
      <w:r w:rsidRPr="0019624B">
        <w:rPr>
          <w:rFonts w:ascii="Times New Roman" w:eastAsia="Times New Roman" w:hAnsi="Times New Roman" w:cs="Times New Roman"/>
          <w:sz w:val="24"/>
          <w:szCs w:val="24"/>
          <w:lang w:val="ru-RU"/>
        </w:rPr>
        <w:t>надавачам</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послуг</w:t>
      </w:r>
      <w:proofErr w:type="spellEnd"/>
      <w:r w:rsidRPr="0019624B">
        <w:rPr>
          <w:rFonts w:ascii="Times New Roman" w:eastAsia="Times New Roman" w:hAnsi="Times New Roman" w:cs="Times New Roman"/>
          <w:sz w:val="24"/>
          <w:szCs w:val="24"/>
          <w:lang w:val="ru-RU"/>
        </w:rPr>
        <w:t>.</w:t>
      </w:r>
    </w:p>
    <w:p w14:paraId="4C4EC6CB" w14:textId="77777777" w:rsidR="00086810" w:rsidRPr="0019624B" w:rsidRDefault="00086810" w:rsidP="0019624B">
      <w:pPr>
        <w:spacing w:after="0" w:line="240" w:lineRule="auto"/>
        <w:ind w:firstLine="720"/>
        <w:jc w:val="center"/>
        <w:rPr>
          <w:rFonts w:ascii="Times New Roman" w:eastAsia="Times New Roman" w:hAnsi="Times New Roman" w:cs="Times New Roman"/>
          <w:sz w:val="24"/>
          <w:szCs w:val="24"/>
          <w:lang w:val="ru-RU"/>
        </w:rPr>
      </w:pPr>
      <w:proofErr w:type="spellStart"/>
      <w:r w:rsidRPr="0019624B">
        <w:rPr>
          <w:rFonts w:ascii="Times New Roman" w:eastAsia="Times New Roman" w:hAnsi="Times New Roman" w:cs="Times New Roman"/>
          <w:sz w:val="24"/>
          <w:szCs w:val="24"/>
          <w:lang w:val="ru-RU"/>
        </w:rPr>
        <w:t>Отриманий</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масив</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цінових</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данних</w:t>
      </w:r>
      <w:proofErr w:type="spellEnd"/>
      <w:r w:rsidRPr="0019624B">
        <w:rPr>
          <w:rFonts w:ascii="Times New Roman" w:eastAsia="Times New Roman" w:hAnsi="Times New Roman" w:cs="Times New Roman"/>
          <w:sz w:val="24"/>
          <w:szCs w:val="24"/>
          <w:lang w:val="ru-RU"/>
        </w:rPr>
        <w:t>.</w:t>
      </w:r>
    </w:p>
    <w:tbl>
      <w:tblPr>
        <w:tblStyle w:val="220"/>
        <w:tblW w:w="7508" w:type="dxa"/>
        <w:jc w:val="center"/>
        <w:tblInd w:w="0" w:type="dxa"/>
        <w:tblLayout w:type="fixed"/>
        <w:tblLook w:val="04A0" w:firstRow="1" w:lastRow="0" w:firstColumn="1" w:lastColumn="0" w:noHBand="0" w:noVBand="1"/>
      </w:tblPr>
      <w:tblGrid>
        <w:gridCol w:w="2689"/>
        <w:gridCol w:w="2268"/>
        <w:gridCol w:w="2551"/>
      </w:tblGrid>
      <w:tr w:rsidR="00F7128D" w:rsidRPr="0019624B" w14:paraId="7351C025" w14:textId="77777777" w:rsidTr="00F7128D">
        <w:trPr>
          <w:trHeight w:val="907"/>
          <w:jc w:val="center"/>
        </w:trPr>
        <w:tc>
          <w:tcPr>
            <w:tcW w:w="2689" w:type="dxa"/>
            <w:tcBorders>
              <w:top w:val="single" w:sz="4" w:space="0" w:color="auto"/>
              <w:left w:val="single" w:sz="4" w:space="0" w:color="auto"/>
              <w:bottom w:val="single" w:sz="4" w:space="0" w:color="auto"/>
              <w:right w:val="single" w:sz="4" w:space="0" w:color="auto"/>
            </w:tcBorders>
            <w:vAlign w:val="center"/>
          </w:tcPr>
          <w:p w14:paraId="052D2EA5" w14:textId="3CB420A6" w:rsidR="00F7128D" w:rsidRPr="0019624B" w:rsidRDefault="00F7128D" w:rsidP="0019624B">
            <w:pPr>
              <w:spacing w:after="160"/>
              <w:jc w:val="center"/>
              <w:rPr>
                <w:rFonts w:ascii="Times New Roman" w:eastAsia="Times New Roman" w:hAnsi="Times New Roman"/>
                <w:sz w:val="24"/>
                <w:szCs w:val="24"/>
                <w:lang w:val="ru-RU"/>
              </w:rPr>
            </w:pPr>
            <w:proofErr w:type="spellStart"/>
            <w:r w:rsidRPr="0019624B">
              <w:rPr>
                <w:rFonts w:ascii="Times New Roman" w:eastAsia="Times New Roman" w:hAnsi="Times New Roman"/>
                <w:sz w:val="24"/>
                <w:szCs w:val="24"/>
                <w:lang w:val="ru-RU"/>
              </w:rPr>
              <w:t>Учасник</w:t>
            </w:r>
            <w:proofErr w:type="spellEnd"/>
            <w:r w:rsidRPr="0019624B">
              <w:rPr>
                <w:rFonts w:ascii="Times New Roman" w:eastAsia="Times New Roman" w:hAnsi="Times New Roman"/>
                <w:sz w:val="24"/>
                <w:szCs w:val="24"/>
                <w:lang w:val="ru-RU"/>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14:paraId="31631BB3" w14:textId="34C2D842" w:rsidR="00F7128D" w:rsidRPr="0019624B" w:rsidRDefault="00F7128D" w:rsidP="0019624B">
            <w:pPr>
              <w:spacing w:after="160"/>
              <w:jc w:val="center"/>
              <w:rPr>
                <w:rFonts w:ascii="Times New Roman" w:eastAsia="Times New Roman" w:hAnsi="Times New Roman"/>
                <w:sz w:val="24"/>
                <w:szCs w:val="24"/>
                <w:lang w:val="uk-UA"/>
              </w:rPr>
            </w:pPr>
            <w:proofErr w:type="spellStart"/>
            <w:r w:rsidRPr="0019624B">
              <w:rPr>
                <w:rFonts w:ascii="Times New Roman" w:eastAsia="Times New Roman" w:hAnsi="Times New Roman"/>
                <w:sz w:val="24"/>
                <w:szCs w:val="24"/>
                <w:lang w:val="ru-RU"/>
              </w:rPr>
              <w:t>Учасник</w:t>
            </w:r>
            <w:proofErr w:type="spellEnd"/>
            <w:r w:rsidRPr="0019624B">
              <w:rPr>
                <w:rFonts w:ascii="Times New Roman" w:eastAsia="Times New Roman" w:hAnsi="Times New Roman"/>
                <w:sz w:val="24"/>
                <w:szCs w:val="24"/>
                <w:lang w:val="ru-RU"/>
              </w:rPr>
              <w:t xml:space="preserve"> 2</w:t>
            </w:r>
          </w:p>
        </w:tc>
        <w:tc>
          <w:tcPr>
            <w:tcW w:w="2551" w:type="dxa"/>
            <w:tcBorders>
              <w:top w:val="single" w:sz="4" w:space="0" w:color="auto"/>
              <w:left w:val="single" w:sz="4" w:space="0" w:color="auto"/>
              <w:bottom w:val="single" w:sz="4" w:space="0" w:color="auto"/>
              <w:right w:val="single" w:sz="4" w:space="0" w:color="auto"/>
            </w:tcBorders>
            <w:vAlign w:val="center"/>
          </w:tcPr>
          <w:p w14:paraId="422A7EDD" w14:textId="40BF86CC" w:rsidR="00F7128D" w:rsidRPr="0019624B" w:rsidRDefault="00F7128D" w:rsidP="0019624B">
            <w:pPr>
              <w:spacing w:after="160"/>
              <w:jc w:val="center"/>
              <w:rPr>
                <w:rFonts w:ascii="Times New Roman" w:eastAsia="Times New Roman" w:hAnsi="Times New Roman"/>
                <w:sz w:val="24"/>
                <w:szCs w:val="24"/>
                <w:lang w:val="ru-RU"/>
              </w:rPr>
            </w:pPr>
            <w:proofErr w:type="spellStart"/>
            <w:r w:rsidRPr="0019624B">
              <w:rPr>
                <w:rFonts w:ascii="Times New Roman" w:eastAsia="Times New Roman" w:hAnsi="Times New Roman"/>
                <w:sz w:val="24"/>
                <w:szCs w:val="24"/>
                <w:lang w:val="ru-RU"/>
              </w:rPr>
              <w:t>Учасник</w:t>
            </w:r>
            <w:proofErr w:type="spellEnd"/>
            <w:r w:rsidRPr="0019624B">
              <w:rPr>
                <w:rFonts w:ascii="Times New Roman" w:eastAsia="Times New Roman" w:hAnsi="Times New Roman"/>
                <w:sz w:val="24"/>
                <w:szCs w:val="24"/>
                <w:lang w:val="ru-RU"/>
              </w:rPr>
              <w:t xml:space="preserve"> 3</w:t>
            </w:r>
          </w:p>
        </w:tc>
      </w:tr>
      <w:tr w:rsidR="00086810" w:rsidRPr="0019624B" w14:paraId="1ECC87AE" w14:textId="77777777" w:rsidTr="00C25F73">
        <w:trPr>
          <w:trHeight w:val="226"/>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2453FCF" w14:textId="77777777" w:rsidR="00086810" w:rsidRPr="0019624B" w:rsidRDefault="00086810" w:rsidP="0019624B">
            <w:pPr>
              <w:spacing w:after="160"/>
              <w:jc w:val="center"/>
              <w:rPr>
                <w:rFonts w:ascii="Times New Roman" w:eastAsia="Times New Roman" w:hAnsi="Times New Roman"/>
                <w:sz w:val="24"/>
                <w:szCs w:val="24"/>
                <w:lang w:val="ru-RU"/>
              </w:rPr>
            </w:pPr>
            <w:r w:rsidRPr="0019624B">
              <w:rPr>
                <w:rFonts w:ascii="Times New Roman" w:eastAsia="Times New Roman" w:hAnsi="Times New Roman"/>
                <w:sz w:val="24"/>
                <w:szCs w:val="24"/>
                <w:lang w:val="ru-RU"/>
              </w:rPr>
              <w:t xml:space="preserve">53160 </w:t>
            </w:r>
            <w:proofErr w:type="spellStart"/>
            <w:r w:rsidRPr="0019624B">
              <w:rPr>
                <w:rFonts w:ascii="Times New Roman" w:eastAsia="Times New Roman" w:hAnsi="Times New Roman"/>
                <w:sz w:val="24"/>
                <w:szCs w:val="24"/>
                <w:lang w:val="ru-RU"/>
              </w:rPr>
              <w:t>гривень</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5AD9F1F" w14:textId="77777777" w:rsidR="00086810" w:rsidRPr="0019624B" w:rsidRDefault="00086810" w:rsidP="0019624B">
            <w:pPr>
              <w:spacing w:after="160"/>
              <w:jc w:val="center"/>
              <w:rPr>
                <w:rFonts w:ascii="Times New Roman" w:eastAsia="Times New Roman" w:hAnsi="Times New Roman"/>
                <w:sz w:val="24"/>
                <w:szCs w:val="24"/>
                <w:lang w:val="ru-RU"/>
              </w:rPr>
            </w:pPr>
            <w:r w:rsidRPr="0019624B">
              <w:rPr>
                <w:rFonts w:ascii="Times New Roman" w:eastAsia="Times New Roman" w:hAnsi="Times New Roman"/>
                <w:sz w:val="24"/>
                <w:szCs w:val="24"/>
                <w:lang w:val="ru-RU"/>
              </w:rPr>
              <w:t xml:space="preserve">60000 </w:t>
            </w:r>
            <w:proofErr w:type="spellStart"/>
            <w:r w:rsidRPr="0019624B">
              <w:rPr>
                <w:rFonts w:ascii="Times New Roman" w:eastAsia="Times New Roman" w:hAnsi="Times New Roman"/>
                <w:sz w:val="24"/>
                <w:szCs w:val="24"/>
                <w:lang w:val="ru-RU"/>
              </w:rPr>
              <w:t>гривень</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00BE4793" w14:textId="77777777" w:rsidR="00086810" w:rsidRPr="0019624B" w:rsidRDefault="00086810" w:rsidP="0019624B">
            <w:pPr>
              <w:spacing w:after="160"/>
              <w:jc w:val="center"/>
              <w:rPr>
                <w:rFonts w:ascii="Times New Roman" w:eastAsia="Times New Roman" w:hAnsi="Times New Roman"/>
                <w:sz w:val="24"/>
                <w:szCs w:val="24"/>
                <w:lang w:val="ru-RU"/>
              </w:rPr>
            </w:pPr>
            <w:r w:rsidRPr="0019624B">
              <w:rPr>
                <w:rFonts w:ascii="Times New Roman" w:eastAsia="Times New Roman" w:hAnsi="Times New Roman"/>
                <w:sz w:val="24"/>
                <w:szCs w:val="24"/>
                <w:lang w:val="ru-RU"/>
              </w:rPr>
              <w:t xml:space="preserve">50400 </w:t>
            </w:r>
            <w:proofErr w:type="spellStart"/>
            <w:r w:rsidRPr="0019624B">
              <w:rPr>
                <w:rFonts w:ascii="Times New Roman" w:eastAsia="Times New Roman" w:hAnsi="Times New Roman"/>
                <w:sz w:val="24"/>
                <w:szCs w:val="24"/>
                <w:lang w:val="ru-RU"/>
              </w:rPr>
              <w:t>гривень</w:t>
            </w:r>
            <w:proofErr w:type="spellEnd"/>
            <w:r w:rsidRPr="0019624B">
              <w:rPr>
                <w:rFonts w:ascii="Times New Roman" w:eastAsia="Times New Roman" w:hAnsi="Times New Roman"/>
                <w:sz w:val="24"/>
                <w:szCs w:val="24"/>
                <w:lang w:val="ru-RU"/>
              </w:rPr>
              <w:t xml:space="preserve">                   </w:t>
            </w:r>
          </w:p>
        </w:tc>
      </w:tr>
    </w:tbl>
    <w:p w14:paraId="277DD74F" w14:textId="77777777" w:rsidR="00086810" w:rsidRPr="0019624B" w:rsidRDefault="00086810" w:rsidP="0019624B">
      <w:pPr>
        <w:spacing w:after="0" w:line="240" w:lineRule="auto"/>
        <w:ind w:firstLine="720"/>
        <w:jc w:val="both"/>
        <w:rPr>
          <w:rFonts w:ascii="Times New Roman" w:eastAsia="Times New Roman" w:hAnsi="Times New Roman" w:cs="Times New Roman"/>
          <w:bCs/>
          <w:sz w:val="24"/>
          <w:szCs w:val="24"/>
          <w:lang w:val="uk-UA" w:eastAsia="ru-RU"/>
        </w:rPr>
      </w:pPr>
      <w:r w:rsidRPr="0019624B">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21B9C06A" w14:textId="77777777" w:rsidR="00086810" w:rsidRPr="0019624B" w:rsidRDefault="00086810" w:rsidP="0019624B">
      <w:pPr>
        <w:shd w:val="clear" w:color="auto" w:fill="FFFFFF"/>
        <w:spacing w:after="0" w:line="240" w:lineRule="auto"/>
        <w:jc w:val="both"/>
        <w:rPr>
          <w:rFonts w:ascii="Times New Roman" w:eastAsia="Times New Roman" w:hAnsi="Times New Roman" w:cs="Times New Roman"/>
          <w:color w:val="333333"/>
          <w:sz w:val="24"/>
          <w:szCs w:val="24"/>
        </w:rPr>
      </w:pPr>
      <w:bookmarkStart w:id="2" w:name="n60"/>
      <w:bookmarkEnd w:id="2"/>
      <w:proofErr w:type="spellStart"/>
      <w:r w:rsidRPr="0019624B">
        <w:rPr>
          <w:rFonts w:ascii="Times New Roman" w:eastAsia="Times New Roman" w:hAnsi="Times New Roman" w:cs="Times New Roman"/>
          <w:b/>
          <w:bCs/>
          <w:color w:val="333333"/>
          <w:sz w:val="24"/>
          <w:szCs w:val="24"/>
        </w:rPr>
        <w:t>Ц</w:t>
      </w:r>
      <w:r w:rsidRPr="0019624B">
        <w:rPr>
          <w:rFonts w:ascii="Times New Roman" w:eastAsia="Times New Roman" w:hAnsi="Times New Roman" w:cs="Times New Roman"/>
          <w:b/>
          <w:bCs/>
          <w:color w:val="333333"/>
          <w:sz w:val="24"/>
          <w:szCs w:val="24"/>
          <w:vertAlign w:val="subscript"/>
        </w:rPr>
        <w:t>од</w:t>
      </w:r>
      <w:proofErr w:type="spellEnd"/>
      <w:r w:rsidRPr="0019624B">
        <w:rPr>
          <w:rFonts w:ascii="Times New Roman" w:eastAsia="Times New Roman" w:hAnsi="Times New Roman" w:cs="Times New Roman"/>
          <w:color w:val="333333"/>
          <w:sz w:val="24"/>
          <w:szCs w:val="24"/>
        </w:rPr>
        <w:t> </w:t>
      </w:r>
      <w:r w:rsidRPr="0019624B">
        <w:rPr>
          <w:rFonts w:ascii="Times New Roman" w:eastAsia="Times New Roman" w:hAnsi="Times New Roman" w:cs="Times New Roman"/>
          <w:b/>
          <w:bCs/>
          <w:color w:val="333333"/>
          <w:sz w:val="24"/>
          <w:szCs w:val="24"/>
        </w:rPr>
        <w:t>= (Ц</w:t>
      </w:r>
      <w:r w:rsidRPr="0019624B">
        <w:rPr>
          <w:rFonts w:ascii="Times New Roman" w:eastAsia="Times New Roman" w:hAnsi="Times New Roman" w:cs="Times New Roman"/>
          <w:b/>
          <w:bCs/>
          <w:color w:val="333333"/>
          <w:sz w:val="24"/>
          <w:szCs w:val="24"/>
          <w:vertAlign w:val="subscript"/>
        </w:rPr>
        <w:t>1</w:t>
      </w:r>
      <w:r w:rsidRPr="0019624B">
        <w:rPr>
          <w:rFonts w:ascii="Times New Roman" w:eastAsia="Times New Roman" w:hAnsi="Times New Roman" w:cs="Times New Roman"/>
          <w:color w:val="333333"/>
          <w:sz w:val="24"/>
          <w:szCs w:val="24"/>
        </w:rPr>
        <w:t> </w:t>
      </w:r>
      <w:r w:rsidRPr="0019624B">
        <w:rPr>
          <w:rFonts w:ascii="Times New Roman" w:eastAsia="Times New Roman" w:hAnsi="Times New Roman" w:cs="Times New Roman"/>
          <w:b/>
          <w:bCs/>
          <w:color w:val="333333"/>
          <w:sz w:val="24"/>
          <w:szCs w:val="24"/>
        </w:rPr>
        <w:t xml:space="preserve">+… + </w:t>
      </w:r>
      <w:proofErr w:type="spellStart"/>
      <w:r w:rsidRPr="0019624B">
        <w:rPr>
          <w:rFonts w:ascii="Times New Roman" w:eastAsia="Times New Roman" w:hAnsi="Times New Roman" w:cs="Times New Roman"/>
          <w:b/>
          <w:bCs/>
          <w:color w:val="333333"/>
          <w:sz w:val="24"/>
          <w:szCs w:val="24"/>
        </w:rPr>
        <w:t>Ц</w:t>
      </w:r>
      <w:r w:rsidRPr="0019624B">
        <w:rPr>
          <w:rFonts w:ascii="Times New Roman" w:eastAsia="Times New Roman" w:hAnsi="Times New Roman" w:cs="Times New Roman"/>
          <w:b/>
          <w:bCs/>
          <w:color w:val="333333"/>
          <w:sz w:val="24"/>
          <w:szCs w:val="24"/>
          <w:vertAlign w:val="subscript"/>
        </w:rPr>
        <w:t>к</w:t>
      </w:r>
      <w:proofErr w:type="spellEnd"/>
      <w:r w:rsidRPr="0019624B">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086810" w:rsidRPr="0019624B" w14:paraId="0FBA8AFF" w14:textId="77777777" w:rsidTr="00C25F73">
        <w:tc>
          <w:tcPr>
            <w:tcW w:w="386" w:type="dxa"/>
            <w:tcBorders>
              <w:top w:val="nil"/>
              <w:left w:val="nil"/>
              <w:bottom w:val="nil"/>
              <w:right w:val="nil"/>
            </w:tcBorders>
            <w:tcMar>
              <w:top w:w="15" w:type="dxa"/>
              <w:left w:w="15" w:type="dxa"/>
              <w:bottom w:w="15" w:type="dxa"/>
              <w:right w:w="15" w:type="dxa"/>
            </w:tcMar>
            <w:hideMark/>
          </w:tcPr>
          <w:p w14:paraId="6E176202" w14:textId="77777777" w:rsidR="00086810" w:rsidRPr="0019624B" w:rsidRDefault="00086810" w:rsidP="0019624B">
            <w:pPr>
              <w:spacing w:after="0" w:line="240" w:lineRule="auto"/>
              <w:jc w:val="both"/>
              <w:rPr>
                <w:rFonts w:ascii="Times New Roman" w:eastAsia="Times New Roman" w:hAnsi="Times New Roman" w:cs="Times New Roman"/>
                <w:sz w:val="24"/>
                <w:szCs w:val="24"/>
              </w:rPr>
            </w:pPr>
            <w:bookmarkStart w:id="3" w:name="n61"/>
            <w:bookmarkEnd w:id="3"/>
            <w:proofErr w:type="spellStart"/>
            <w:r w:rsidRPr="0019624B">
              <w:rPr>
                <w:rFonts w:ascii="Times New Roman" w:eastAsia="Times New Roman" w:hAnsi="Times New Roman" w:cs="Times New Roman"/>
                <w:sz w:val="24"/>
                <w:szCs w:val="24"/>
              </w:rPr>
              <w:t>де</w:t>
            </w:r>
            <w:proofErr w:type="spellEnd"/>
            <w:r w:rsidRPr="0019624B">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1217D177" w14:textId="77777777" w:rsidR="00086810" w:rsidRPr="0019624B" w:rsidRDefault="00086810" w:rsidP="0019624B">
            <w:pPr>
              <w:spacing w:after="0" w:line="240" w:lineRule="auto"/>
              <w:jc w:val="both"/>
              <w:rPr>
                <w:rFonts w:ascii="Times New Roman" w:eastAsia="Times New Roman" w:hAnsi="Times New Roman" w:cs="Times New Roman"/>
                <w:sz w:val="24"/>
                <w:szCs w:val="24"/>
              </w:rPr>
            </w:pPr>
            <w:r w:rsidRPr="0019624B">
              <w:rPr>
                <w:rFonts w:ascii="Times New Roman" w:eastAsia="Times New Roman" w:hAnsi="Times New Roman" w:cs="Times New Roman"/>
                <w:b/>
                <w:bCs/>
                <w:sz w:val="24"/>
                <w:szCs w:val="24"/>
                <w:lang w:val="uk-UA"/>
              </w:rPr>
              <w:t xml:space="preserve"> </w:t>
            </w:r>
            <w:proofErr w:type="spellStart"/>
            <w:r w:rsidRPr="0019624B">
              <w:rPr>
                <w:rFonts w:ascii="Times New Roman" w:eastAsia="Times New Roman" w:hAnsi="Times New Roman" w:cs="Times New Roman"/>
                <w:b/>
                <w:bCs/>
                <w:sz w:val="24"/>
                <w:szCs w:val="24"/>
              </w:rPr>
              <w:t>Ц</w:t>
            </w:r>
            <w:r w:rsidRPr="0019624B">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36CB7F4C" w14:textId="77777777" w:rsidR="00086810" w:rsidRPr="0019624B" w:rsidRDefault="00086810" w:rsidP="0019624B">
            <w:pPr>
              <w:spacing w:after="0" w:line="240" w:lineRule="auto"/>
              <w:jc w:val="both"/>
              <w:rPr>
                <w:rFonts w:ascii="Times New Roman" w:eastAsia="Times New Roman" w:hAnsi="Times New Roman" w:cs="Times New Roman"/>
                <w:sz w:val="24"/>
                <w:szCs w:val="24"/>
              </w:rPr>
            </w:pPr>
            <w:r w:rsidRPr="0019624B">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37DF61DF" w14:textId="77777777" w:rsidR="00086810" w:rsidRPr="0019624B" w:rsidRDefault="00086810" w:rsidP="0019624B">
            <w:pPr>
              <w:spacing w:after="0" w:line="240" w:lineRule="auto"/>
              <w:jc w:val="both"/>
              <w:rPr>
                <w:rFonts w:ascii="Times New Roman" w:eastAsia="Times New Roman" w:hAnsi="Times New Roman" w:cs="Times New Roman"/>
                <w:sz w:val="24"/>
                <w:szCs w:val="24"/>
                <w:lang w:val="ru-RU"/>
              </w:rPr>
            </w:pPr>
            <w:proofErr w:type="spellStart"/>
            <w:r w:rsidRPr="0019624B">
              <w:rPr>
                <w:rFonts w:ascii="Times New Roman" w:eastAsia="Times New Roman" w:hAnsi="Times New Roman" w:cs="Times New Roman"/>
                <w:sz w:val="24"/>
                <w:szCs w:val="24"/>
                <w:lang w:val="ru-RU"/>
              </w:rPr>
              <w:t>очікувана</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ціна</w:t>
            </w:r>
            <w:proofErr w:type="spellEnd"/>
            <w:r w:rsidRPr="0019624B">
              <w:rPr>
                <w:rFonts w:ascii="Times New Roman" w:eastAsia="Times New Roman" w:hAnsi="Times New Roman" w:cs="Times New Roman"/>
                <w:sz w:val="24"/>
                <w:szCs w:val="24"/>
                <w:lang w:val="ru-RU"/>
              </w:rPr>
              <w:t xml:space="preserve"> за </w:t>
            </w:r>
            <w:proofErr w:type="spellStart"/>
            <w:r w:rsidRPr="0019624B">
              <w:rPr>
                <w:rFonts w:ascii="Times New Roman" w:eastAsia="Times New Roman" w:hAnsi="Times New Roman" w:cs="Times New Roman"/>
                <w:sz w:val="24"/>
                <w:szCs w:val="24"/>
                <w:lang w:val="ru-RU"/>
              </w:rPr>
              <w:t>одиницю</w:t>
            </w:r>
            <w:proofErr w:type="spellEnd"/>
            <w:r w:rsidRPr="0019624B">
              <w:rPr>
                <w:rFonts w:ascii="Times New Roman" w:eastAsia="Times New Roman" w:hAnsi="Times New Roman" w:cs="Times New Roman"/>
                <w:sz w:val="24"/>
                <w:szCs w:val="24"/>
                <w:lang w:val="ru-RU"/>
              </w:rPr>
              <w:t>;</w:t>
            </w:r>
          </w:p>
        </w:tc>
      </w:tr>
      <w:tr w:rsidR="00086810" w:rsidRPr="0019624B" w14:paraId="04BC9EB6" w14:textId="77777777" w:rsidTr="00C25F73">
        <w:tc>
          <w:tcPr>
            <w:tcW w:w="386" w:type="dxa"/>
            <w:tcBorders>
              <w:top w:val="nil"/>
              <w:left w:val="nil"/>
              <w:bottom w:val="nil"/>
              <w:right w:val="nil"/>
            </w:tcBorders>
            <w:tcMar>
              <w:top w:w="15" w:type="dxa"/>
              <w:left w:w="15" w:type="dxa"/>
              <w:bottom w:w="15" w:type="dxa"/>
              <w:right w:w="15" w:type="dxa"/>
            </w:tcMar>
            <w:hideMark/>
          </w:tcPr>
          <w:p w14:paraId="02730A18" w14:textId="77777777" w:rsidR="00086810" w:rsidRPr="0019624B" w:rsidRDefault="00086810" w:rsidP="0019624B">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1256E9B4" w14:textId="77777777" w:rsidR="00086810" w:rsidRPr="0019624B" w:rsidRDefault="00086810" w:rsidP="0019624B">
            <w:pPr>
              <w:spacing w:after="0" w:line="240" w:lineRule="auto"/>
              <w:jc w:val="both"/>
              <w:rPr>
                <w:rFonts w:ascii="Times New Roman" w:eastAsia="Times New Roman" w:hAnsi="Times New Roman" w:cs="Times New Roman"/>
                <w:sz w:val="24"/>
                <w:szCs w:val="24"/>
              </w:rPr>
            </w:pPr>
            <w:r w:rsidRPr="0019624B">
              <w:rPr>
                <w:rFonts w:ascii="Times New Roman" w:eastAsia="Times New Roman" w:hAnsi="Times New Roman" w:cs="Times New Roman"/>
                <w:b/>
                <w:bCs/>
                <w:sz w:val="24"/>
                <w:szCs w:val="24"/>
              </w:rPr>
              <w:t>Ц</w:t>
            </w:r>
            <w:r w:rsidRPr="0019624B">
              <w:rPr>
                <w:rFonts w:ascii="Times New Roman" w:eastAsia="Times New Roman" w:hAnsi="Times New Roman" w:cs="Times New Roman"/>
                <w:b/>
                <w:bCs/>
                <w:sz w:val="24"/>
                <w:szCs w:val="24"/>
                <w:vertAlign w:val="subscript"/>
              </w:rPr>
              <w:t>1</w:t>
            </w:r>
            <w:r w:rsidRPr="0019624B">
              <w:rPr>
                <w:rFonts w:ascii="Times New Roman" w:eastAsia="Times New Roman" w:hAnsi="Times New Roman" w:cs="Times New Roman"/>
                <w:sz w:val="24"/>
                <w:szCs w:val="24"/>
              </w:rPr>
              <w:t xml:space="preserve">, </w:t>
            </w:r>
            <w:proofErr w:type="spellStart"/>
            <w:r w:rsidRPr="0019624B">
              <w:rPr>
                <w:rFonts w:ascii="Times New Roman" w:eastAsia="Times New Roman" w:hAnsi="Times New Roman" w:cs="Times New Roman"/>
                <w:sz w:val="24"/>
                <w:szCs w:val="24"/>
              </w:rPr>
              <w:t>Ц</w:t>
            </w:r>
            <w:r w:rsidRPr="0019624B">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2B504D99" w14:textId="77777777" w:rsidR="00086810" w:rsidRPr="0019624B" w:rsidRDefault="00086810" w:rsidP="0019624B">
            <w:pPr>
              <w:spacing w:after="0" w:line="240" w:lineRule="auto"/>
              <w:jc w:val="both"/>
              <w:rPr>
                <w:rFonts w:ascii="Times New Roman" w:eastAsia="Times New Roman" w:hAnsi="Times New Roman" w:cs="Times New Roman"/>
                <w:sz w:val="24"/>
                <w:szCs w:val="24"/>
              </w:rPr>
            </w:pPr>
            <w:r w:rsidRPr="0019624B">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42BDC1B2" w14:textId="77777777" w:rsidR="00086810" w:rsidRPr="0019624B" w:rsidRDefault="00086810" w:rsidP="0019624B">
            <w:pPr>
              <w:spacing w:after="0" w:line="240" w:lineRule="auto"/>
              <w:jc w:val="both"/>
              <w:rPr>
                <w:rFonts w:ascii="Times New Roman" w:eastAsia="Times New Roman" w:hAnsi="Times New Roman" w:cs="Times New Roman"/>
                <w:sz w:val="24"/>
                <w:szCs w:val="24"/>
                <w:lang w:val="ru-RU"/>
              </w:rPr>
            </w:pPr>
            <w:proofErr w:type="spellStart"/>
            <w:r w:rsidRPr="0019624B">
              <w:rPr>
                <w:rFonts w:ascii="Times New Roman" w:eastAsia="Times New Roman" w:hAnsi="Times New Roman" w:cs="Times New Roman"/>
                <w:sz w:val="24"/>
                <w:szCs w:val="24"/>
                <w:lang w:val="ru-RU"/>
              </w:rPr>
              <w:t>ціни</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отримані</w:t>
            </w:r>
            <w:proofErr w:type="spellEnd"/>
            <w:r w:rsidRPr="0019624B">
              <w:rPr>
                <w:rFonts w:ascii="Times New Roman" w:eastAsia="Times New Roman" w:hAnsi="Times New Roman" w:cs="Times New Roman"/>
                <w:sz w:val="24"/>
                <w:szCs w:val="24"/>
                <w:lang w:val="ru-RU"/>
              </w:rPr>
              <w:t xml:space="preserve"> з </w:t>
            </w:r>
            <w:proofErr w:type="spellStart"/>
            <w:r w:rsidRPr="0019624B">
              <w:rPr>
                <w:rFonts w:ascii="Times New Roman" w:eastAsia="Times New Roman" w:hAnsi="Times New Roman" w:cs="Times New Roman"/>
                <w:sz w:val="24"/>
                <w:szCs w:val="24"/>
                <w:lang w:val="ru-RU"/>
              </w:rPr>
              <w:t>відкритих</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джерел</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інформації</w:t>
            </w:r>
            <w:proofErr w:type="spellEnd"/>
            <w:r w:rsidRPr="0019624B">
              <w:rPr>
                <w:rFonts w:ascii="Times New Roman" w:eastAsia="Times New Roman" w:hAnsi="Times New Roman" w:cs="Times New Roman"/>
                <w:sz w:val="24"/>
                <w:szCs w:val="24"/>
                <w:lang w:val="ru-RU"/>
              </w:rPr>
              <w:t xml:space="preserve">, </w:t>
            </w:r>
            <w:proofErr w:type="spellStart"/>
            <w:r w:rsidRPr="0019624B">
              <w:rPr>
                <w:rFonts w:ascii="Times New Roman" w:eastAsia="Times New Roman" w:hAnsi="Times New Roman" w:cs="Times New Roman"/>
                <w:sz w:val="24"/>
                <w:szCs w:val="24"/>
                <w:lang w:val="ru-RU"/>
              </w:rPr>
              <w:t>приведені</w:t>
            </w:r>
            <w:proofErr w:type="spellEnd"/>
            <w:r w:rsidRPr="0019624B">
              <w:rPr>
                <w:rFonts w:ascii="Times New Roman" w:eastAsia="Times New Roman" w:hAnsi="Times New Roman" w:cs="Times New Roman"/>
                <w:sz w:val="24"/>
                <w:szCs w:val="24"/>
                <w:lang w:val="ru-RU"/>
              </w:rPr>
              <w:t xml:space="preserve"> до </w:t>
            </w:r>
            <w:proofErr w:type="spellStart"/>
            <w:r w:rsidRPr="0019624B">
              <w:rPr>
                <w:rFonts w:ascii="Times New Roman" w:eastAsia="Times New Roman" w:hAnsi="Times New Roman" w:cs="Times New Roman"/>
                <w:sz w:val="24"/>
                <w:szCs w:val="24"/>
                <w:lang w:val="ru-RU"/>
              </w:rPr>
              <w:t>єдиних</w:t>
            </w:r>
            <w:proofErr w:type="spellEnd"/>
            <w:r w:rsidRPr="0019624B">
              <w:rPr>
                <w:rFonts w:ascii="Times New Roman" w:eastAsia="Times New Roman" w:hAnsi="Times New Roman" w:cs="Times New Roman"/>
                <w:sz w:val="24"/>
                <w:szCs w:val="24"/>
                <w:lang w:val="ru-RU"/>
              </w:rPr>
              <w:t xml:space="preserve"> умов;</w:t>
            </w:r>
          </w:p>
        </w:tc>
      </w:tr>
    </w:tbl>
    <w:p w14:paraId="532165D0" w14:textId="77777777" w:rsidR="00086810" w:rsidRPr="0019624B" w:rsidRDefault="00086810" w:rsidP="0019624B">
      <w:pPr>
        <w:spacing w:after="0" w:line="240" w:lineRule="auto"/>
        <w:ind w:firstLine="720"/>
        <w:jc w:val="both"/>
        <w:rPr>
          <w:rFonts w:ascii="Times New Roman" w:eastAsia="Times New Roman" w:hAnsi="Times New Roman" w:cs="Times New Roman"/>
          <w:sz w:val="24"/>
          <w:szCs w:val="24"/>
          <w:lang w:val="uk-UA"/>
        </w:rPr>
      </w:pPr>
      <w:r w:rsidRPr="0019624B">
        <w:rPr>
          <w:rFonts w:ascii="Times New Roman" w:eastAsia="Times New Roman" w:hAnsi="Times New Roman" w:cs="Times New Roman"/>
          <w:sz w:val="24"/>
          <w:szCs w:val="24"/>
          <w:lang w:val="uk-UA"/>
        </w:rPr>
        <w:t>Розрахунок.</w:t>
      </w:r>
    </w:p>
    <w:p w14:paraId="434BB128" w14:textId="77777777" w:rsidR="00086810" w:rsidRPr="0019624B" w:rsidRDefault="00086810" w:rsidP="0019624B">
      <w:pPr>
        <w:spacing w:after="0" w:line="240" w:lineRule="auto"/>
        <w:jc w:val="both"/>
        <w:rPr>
          <w:rFonts w:ascii="Times New Roman" w:eastAsia="Times New Roman" w:hAnsi="Times New Roman" w:cs="Times New Roman"/>
          <w:sz w:val="24"/>
          <w:szCs w:val="24"/>
          <w:lang w:val="uk-UA"/>
        </w:rPr>
      </w:pPr>
      <w:r w:rsidRPr="0019624B">
        <w:rPr>
          <w:rFonts w:ascii="Times New Roman" w:eastAsia="Times New Roman" w:hAnsi="Times New Roman" w:cs="Times New Roman"/>
          <w:sz w:val="24"/>
          <w:szCs w:val="24"/>
          <w:lang w:val="uk-UA"/>
        </w:rPr>
        <w:t xml:space="preserve">Цод1= (53160+60000+50400)/3= 54520 грн. Приймаємо – 54520 грн. </w:t>
      </w:r>
    </w:p>
    <w:p w14:paraId="49D82824" w14:textId="77777777" w:rsidR="00086810" w:rsidRPr="0019624B" w:rsidRDefault="00086810" w:rsidP="0019624B">
      <w:pPr>
        <w:spacing w:after="0" w:line="240" w:lineRule="auto"/>
        <w:jc w:val="both"/>
        <w:rPr>
          <w:rFonts w:ascii="Times New Roman" w:eastAsia="Times New Roman" w:hAnsi="Times New Roman" w:cs="Times New Roman"/>
          <w:sz w:val="24"/>
          <w:szCs w:val="24"/>
          <w:lang w:val="uk-UA"/>
        </w:rPr>
      </w:pPr>
      <w:r w:rsidRPr="0019624B">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0488DA67" w14:textId="77777777" w:rsidR="00086810" w:rsidRPr="0019624B" w:rsidRDefault="00086810" w:rsidP="0019624B">
      <w:pPr>
        <w:widowControl w:val="0"/>
        <w:spacing w:after="0" w:line="240" w:lineRule="auto"/>
        <w:ind w:firstLine="720"/>
        <w:jc w:val="both"/>
        <w:rPr>
          <w:rFonts w:ascii="Times New Roman" w:eastAsia="Times New Roman" w:hAnsi="Times New Roman" w:cs="Times New Roman"/>
          <w:b/>
          <w:sz w:val="24"/>
          <w:szCs w:val="24"/>
          <w:lang w:val="ru-RU"/>
        </w:rPr>
      </w:pPr>
      <w:proofErr w:type="spellStart"/>
      <w:r w:rsidRPr="0019624B">
        <w:rPr>
          <w:rFonts w:ascii="Times New Roman" w:eastAsia="Times New Roman" w:hAnsi="Times New Roman" w:cs="Times New Roman"/>
          <w:b/>
          <w:sz w:val="24"/>
          <w:szCs w:val="24"/>
          <w:lang w:val="ru-RU"/>
        </w:rPr>
        <w:t>Очікувана</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вартість</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всієї</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закупівлі</w:t>
      </w:r>
      <w:proofErr w:type="spellEnd"/>
      <w:r w:rsidRPr="0019624B">
        <w:rPr>
          <w:rFonts w:ascii="Times New Roman" w:eastAsia="Times New Roman" w:hAnsi="Times New Roman" w:cs="Times New Roman"/>
          <w:b/>
          <w:sz w:val="24"/>
          <w:szCs w:val="24"/>
          <w:lang w:val="ru-RU"/>
        </w:rPr>
        <w:t xml:space="preserve">: 54520 </w:t>
      </w:r>
      <w:proofErr w:type="spellStart"/>
      <w:r w:rsidRPr="0019624B">
        <w:rPr>
          <w:rFonts w:ascii="Times New Roman" w:eastAsia="Times New Roman" w:hAnsi="Times New Roman" w:cs="Times New Roman"/>
          <w:b/>
          <w:sz w:val="24"/>
          <w:szCs w:val="24"/>
          <w:lang w:val="ru-RU"/>
        </w:rPr>
        <w:t>гривень</w:t>
      </w:r>
      <w:proofErr w:type="spellEnd"/>
      <w:r w:rsidRPr="0019624B">
        <w:rPr>
          <w:rFonts w:ascii="Times New Roman" w:eastAsia="Times New Roman" w:hAnsi="Times New Roman" w:cs="Times New Roman"/>
          <w:b/>
          <w:sz w:val="24"/>
          <w:szCs w:val="24"/>
          <w:lang w:val="ru-RU"/>
        </w:rPr>
        <w:t xml:space="preserve"> з </w:t>
      </w:r>
      <w:proofErr w:type="spellStart"/>
      <w:r w:rsidRPr="0019624B">
        <w:rPr>
          <w:rFonts w:ascii="Times New Roman" w:eastAsia="Times New Roman" w:hAnsi="Times New Roman" w:cs="Times New Roman"/>
          <w:b/>
          <w:sz w:val="24"/>
          <w:szCs w:val="24"/>
          <w:lang w:val="ru-RU"/>
        </w:rPr>
        <w:t>урахуванням</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податку</w:t>
      </w:r>
      <w:proofErr w:type="spellEnd"/>
      <w:r w:rsidRPr="0019624B">
        <w:rPr>
          <w:rFonts w:ascii="Times New Roman" w:eastAsia="Times New Roman" w:hAnsi="Times New Roman" w:cs="Times New Roman"/>
          <w:b/>
          <w:sz w:val="24"/>
          <w:szCs w:val="24"/>
          <w:lang w:val="ru-RU"/>
        </w:rPr>
        <w:t xml:space="preserve"> за </w:t>
      </w:r>
      <w:proofErr w:type="spellStart"/>
      <w:r w:rsidRPr="0019624B">
        <w:rPr>
          <w:rFonts w:ascii="Times New Roman" w:eastAsia="Times New Roman" w:hAnsi="Times New Roman" w:cs="Times New Roman"/>
          <w:b/>
          <w:sz w:val="24"/>
          <w:szCs w:val="24"/>
          <w:lang w:val="ru-RU"/>
        </w:rPr>
        <w:t>додану</w:t>
      </w:r>
      <w:proofErr w:type="spellEnd"/>
      <w:r w:rsidRPr="0019624B">
        <w:rPr>
          <w:rFonts w:ascii="Times New Roman" w:eastAsia="Times New Roman" w:hAnsi="Times New Roman" w:cs="Times New Roman"/>
          <w:b/>
          <w:sz w:val="24"/>
          <w:szCs w:val="24"/>
          <w:lang w:val="ru-RU"/>
        </w:rPr>
        <w:t xml:space="preserve"> </w:t>
      </w:r>
      <w:proofErr w:type="spellStart"/>
      <w:r w:rsidRPr="0019624B">
        <w:rPr>
          <w:rFonts w:ascii="Times New Roman" w:eastAsia="Times New Roman" w:hAnsi="Times New Roman" w:cs="Times New Roman"/>
          <w:b/>
          <w:sz w:val="24"/>
          <w:szCs w:val="24"/>
          <w:lang w:val="ru-RU"/>
        </w:rPr>
        <w:t>вартість</w:t>
      </w:r>
      <w:proofErr w:type="spellEnd"/>
      <w:r w:rsidRPr="0019624B">
        <w:rPr>
          <w:rFonts w:ascii="Times New Roman" w:eastAsia="Times New Roman" w:hAnsi="Times New Roman" w:cs="Times New Roman"/>
          <w:b/>
          <w:sz w:val="24"/>
          <w:szCs w:val="24"/>
          <w:lang w:val="ru-RU"/>
        </w:rPr>
        <w:t>.</w:t>
      </w:r>
    </w:p>
    <w:p w14:paraId="112F556C" w14:textId="77777777" w:rsidR="00086810" w:rsidRPr="0019624B" w:rsidRDefault="00086810" w:rsidP="0019624B">
      <w:pPr>
        <w:spacing w:after="0" w:line="240" w:lineRule="auto"/>
        <w:jc w:val="center"/>
        <w:rPr>
          <w:rFonts w:ascii="Times New Roman" w:eastAsia="Calibri" w:hAnsi="Times New Roman" w:cs="Times New Roman"/>
          <w:b/>
          <w:bCs/>
          <w:snapToGrid w:val="0"/>
          <w:sz w:val="24"/>
          <w:szCs w:val="24"/>
          <w:lang w:val="ru-RU"/>
        </w:rPr>
      </w:pPr>
    </w:p>
    <w:p w14:paraId="0A10A367" w14:textId="77777777" w:rsidR="007D4A91" w:rsidRPr="0019624B" w:rsidRDefault="007D4A91" w:rsidP="0019624B">
      <w:pPr>
        <w:spacing w:after="0" w:line="240" w:lineRule="auto"/>
        <w:jc w:val="center"/>
        <w:rPr>
          <w:rFonts w:ascii="Times New Roman" w:eastAsia="Calibri" w:hAnsi="Times New Roman" w:cs="Times New Roman"/>
          <w:b/>
          <w:snapToGrid w:val="0"/>
          <w:sz w:val="24"/>
          <w:szCs w:val="24"/>
          <w:lang w:val="ru-RU"/>
        </w:rPr>
      </w:pPr>
    </w:p>
    <w:sectPr w:rsidR="007D4A91" w:rsidRPr="0019624B"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071C" w14:textId="77777777" w:rsidR="00C40F7B" w:rsidRDefault="00C40F7B" w:rsidP="00BB364D">
      <w:pPr>
        <w:spacing w:after="0" w:line="240" w:lineRule="auto"/>
      </w:pPr>
      <w:r>
        <w:separator/>
      </w:r>
    </w:p>
  </w:endnote>
  <w:endnote w:type="continuationSeparator" w:id="0">
    <w:p w14:paraId="725B0C2D" w14:textId="77777777" w:rsidR="00C40F7B" w:rsidRDefault="00C40F7B"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40A" w14:textId="77777777" w:rsidR="00C40F7B" w:rsidRDefault="00C40F7B" w:rsidP="00BB364D">
      <w:pPr>
        <w:spacing w:after="0" w:line="240" w:lineRule="auto"/>
      </w:pPr>
      <w:r>
        <w:separator/>
      </w:r>
    </w:p>
  </w:footnote>
  <w:footnote w:type="continuationSeparator" w:id="0">
    <w:p w14:paraId="1EF5BB27" w14:textId="77777777" w:rsidR="00C40F7B" w:rsidRDefault="00C40F7B"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A06F43" w:rsidRDefault="00A06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A7E6A50"/>
    <w:multiLevelType w:val="multilevel"/>
    <w:tmpl w:val="97B220E6"/>
    <w:lvl w:ilvl="0">
      <w:start w:val="1"/>
      <w:numFmt w:val="decimal"/>
      <w:lvlText w:val="%1."/>
      <w:lvlJc w:val="left"/>
      <w:pPr>
        <w:ind w:left="786" w:hanging="360"/>
      </w:pPr>
      <w:rPr>
        <w:rFonts w:ascii="Times New Roman" w:eastAsia="Arial" w:hAnsi="Times New Roman" w:cs="Times New Roman"/>
        <w:b/>
      </w:rPr>
    </w:lvl>
    <w:lvl w:ilvl="1">
      <w:start w:val="1"/>
      <w:numFmt w:val="decimal"/>
      <w:isLgl/>
      <w:lvlText w:val="%1.%2."/>
      <w:lvlJc w:val="left"/>
      <w:pPr>
        <w:ind w:left="-7293" w:hanging="360"/>
      </w:pPr>
      <w:rPr>
        <w:b w:val="0"/>
      </w:rPr>
    </w:lvl>
    <w:lvl w:ilvl="2">
      <w:start w:val="1"/>
      <w:numFmt w:val="decimal"/>
      <w:isLgl/>
      <w:lvlText w:val="%1.%2.%3."/>
      <w:lvlJc w:val="left"/>
      <w:pPr>
        <w:ind w:left="-6933" w:hanging="720"/>
      </w:pPr>
      <w:rPr>
        <w:b w:val="0"/>
      </w:rPr>
    </w:lvl>
    <w:lvl w:ilvl="3">
      <w:start w:val="1"/>
      <w:numFmt w:val="decimal"/>
      <w:isLgl/>
      <w:lvlText w:val="%1.%2.%3.%4."/>
      <w:lvlJc w:val="left"/>
      <w:pPr>
        <w:ind w:left="-6933" w:hanging="720"/>
      </w:pPr>
      <w:rPr>
        <w:b w:val="0"/>
      </w:rPr>
    </w:lvl>
    <w:lvl w:ilvl="4">
      <w:start w:val="1"/>
      <w:numFmt w:val="decimal"/>
      <w:isLgl/>
      <w:lvlText w:val="%1.%2.%3.%4.%5."/>
      <w:lvlJc w:val="left"/>
      <w:pPr>
        <w:ind w:left="-6573" w:hanging="1080"/>
      </w:pPr>
      <w:rPr>
        <w:b w:val="0"/>
      </w:rPr>
    </w:lvl>
    <w:lvl w:ilvl="5">
      <w:start w:val="1"/>
      <w:numFmt w:val="decimal"/>
      <w:isLgl/>
      <w:lvlText w:val="%1.%2.%3.%4.%5.%6."/>
      <w:lvlJc w:val="left"/>
      <w:pPr>
        <w:ind w:left="-6573" w:hanging="1080"/>
      </w:pPr>
      <w:rPr>
        <w:b w:val="0"/>
      </w:rPr>
    </w:lvl>
    <w:lvl w:ilvl="6">
      <w:start w:val="1"/>
      <w:numFmt w:val="decimal"/>
      <w:isLgl/>
      <w:lvlText w:val="%1.%2.%3.%4.%5.%6.%7."/>
      <w:lvlJc w:val="left"/>
      <w:pPr>
        <w:ind w:left="-6213" w:hanging="1440"/>
      </w:pPr>
      <w:rPr>
        <w:b w:val="0"/>
      </w:rPr>
    </w:lvl>
    <w:lvl w:ilvl="7">
      <w:start w:val="1"/>
      <w:numFmt w:val="decimal"/>
      <w:isLgl/>
      <w:lvlText w:val="%1.%2.%3.%4.%5.%6.%7.%8."/>
      <w:lvlJc w:val="left"/>
      <w:pPr>
        <w:ind w:left="-6213" w:hanging="1440"/>
      </w:pPr>
      <w:rPr>
        <w:b w:val="0"/>
      </w:rPr>
    </w:lvl>
    <w:lvl w:ilvl="8">
      <w:start w:val="1"/>
      <w:numFmt w:val="decimal"/>
      <w:isLgl/>
      <w:lvlText w:val="%1.%2.%3.%4.%5.%6.%7.%8.%9."/>
      <w:lvlJc w:val="left"/>
      <w:pPr>
        <w:ind w:left="-5853" w:hanging="1800"/>
      </w:pPr>
      <w:rPr>
        <w:b w:val="0"/>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1037B0C"/>
    <w:multiLevelType w:val="hybridMultilevel"/>
    <w:tmpl w:val="B9301190"/>
    <w:lvl w:ilvl="0" w:tplc="C5F03E9C">
      <w:start w:val="1"/>
      <w:numFmt w:val="decimal"/>
      <w:lvlText w:val="%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0"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2"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3"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0D5EF2"/>
    <w:multiLevelType w:val="multilevel"/>
    <w:tmpl w:val="8BFCB5D4"/>
    <w:lvl w:ilvl="0">
      <w:numFmt w:val="bullet"/>
      <w:lvlText w:val="-"/>
      <w:lvlJc w:val="left"/>
      <w:pPr>
        <w:ind w:left="360" w:hanging="360"/>
      </w:pPr>
      <w:rPr>
        <w:rFonts w:ascii="Times New Roman" w:eastAsia="Arial" w:hAnsi="Times New Roman" w:cs="Times New Roman" w:hint="default"/>
        <w:b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2"/>
  </w:num>
  <w:num w:numId="5">
    <w:abstractNumId w:val="1"/>
  </w:num>
  <w:num w:numId="6">
    <w:abstractNumId w:val="14"/>
  </w:num>
  <w:num w:numId="7">
    <w:abstractNumId w:val="5"/>
  </w:num>
  <w:num w:numId="8">
    <w:abstractNumId w:val="0"/>
  </w:num>
  <w:num w:numId="9">
    <w:abstractNumId w:val="13"/>
  </w:num>
  <w:num w:numId="10">
    <w:abstractNumId w:val="15"/>
  </w:num>
  <w:num w:numId="11">
    <w:abstractNumId w:val="3"/>
  </w:num>
  <w:num w:numId="12">
    <w:abstractNumId w:val="2"/>
  </w:num>
  <w:num w:numId="13">
    <w:abstractNumId w:val="9"/>
  </w:num>
  <w:num w:numId="14">
    <w:abstractNumId w:val="7"/>
  </w:num>
  <w:num w:numId="15">
    <w:abstractNumId w:val="10"/>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B5"/>
    <w:rsid w:val="00005526"/>
    <w:rsid w:val="000067E3"/>
    <w:rsid w:val="00012709"/>
    <w:rsid w:val="0002501C"/>
    <w:rsid w:val="00025A8E"/>
    <w:rsid w:val="0003229A"/>
    <w:rsid w:val="00032D48"/>
    <w:rsid w:val="0003783C"/>
    <w:rsid w:val="0004052B"/>
    <w:rsid w:val="00041AB4"/>
    <w:rsid w:val="00042A7F"/>
    <w:rsid w:val="00045574"/>
    <w:rsid w:val="000509F3"/>
    <w:rsid w:val="0005193E"/>
    <w:rsid w:val="000534CC"/>
    <w:rsid w:val="00056045"/>
    <w:rsid w:val="00070CEA"/>
    <w:rsid w:val="00081121"/>
    <w:rsid w:val="000861FD"/>
    <w:rsid w:val="00086810"/>
    <w:rsid w:val="00087F4A"/>
    <w:rsid w:val="000A100B"/>
    <w:rsid w:val="000A2857"/>
    <w:rsid w:val="000B13B8"/>
    <w:rsid w:val="000C1377"/>
    <w:rsid w:val="000C6172"/>
    <w:rsid w:val="000D2A62"/>
    <w:rsid w:val="000F16C6"/>
    <w:rsid w:val="000F43BB"/>
    <w:rsid w:val="000F6D08"/>
    <w:rsid w:val="000F72E1"/>
    <w:rsid w:val="00115CE3"/>
    <w:rsid w:val="0012392D"/>
    <w:rsid w:val="00124855"/>
    <w:rsid w:val="00126E0C"/>
    <w:rsid w:val="00127C56"/>
    <w:rsid w:val="00140EF5"/>
    <w:rsid w:val="001415A3"/>
    <w:rsid w:val="00161B2E"/>
    <w:rsid w:val="001657BA"/>
    <w:rsid w:val="00166755"/>
    <w:rsid w:val="00170649"/>
    <w:rsid w:val="00175321"/>
    <w:rsid w:val="00177CBC"/>
    <w:rsid w:val="00180A56"/>
    <w:rsid w:val="00184083"/>
    <w:rsid w:val="00187760"/>
    <w:rsid w:val="0019624B"/>
    <w:rsid w:val="001B0257"/>
    <w:rsid w:val="001B0571"/>
    <w:rsid w:val="001B549E"/>
    <w:rsid w:val="001C29A3"/>
    <w:rsid w:val="001C5289"/>
    <w:rsid w:val="001C6AAF"/>
    <w:rsid w:val="001D09FA"/>
    <w:rsid w:val="001D2E8F"/>
    <w:rsid w:val="001D47A1"/>
    <w:rsid w:val="001E0F13"/>
    <w:rsid w:val="001E7AC1"/>
    <w:rsid w:val="00205E88"/>
    <w:rsid w:val="002149F0"/>
    <w:rsid w:val="00216AA4"/>
    <w:rsid w:val="00220F02"/>
    <w:rsid w:val="00224A27"/>
    <w:rsid w:val="00237102"/>
    <w:rsid w:val="00241101"/>
    <w:rsid w:val="00245BAA"/>
    <w:rsid w:val="0025069C"/>
    <w:rsid w:val="00271417"/>
    <w:rsid w:val="00276620"/>
    <w:rsid w:val="002769AD"/>
    <w:rsid w:val="00280457"/>
    <w:rsid w:val="00292440"/>
    <w:rsid w:val="002A4399"/>
    <w:rsid w:val="002B7E76"/>
    <w:rsid w:val="002C00F6"/>
    <w:rsid w:val="002C0ECE"/>
    <w:rsid w:val="002C182A"/>
    <w:rsid w:val="002C31D5"/>
    <w:rsid w:val="002C3688"/>
    <w:rsid w:val="002E3EA6"/>
    <w:rsid w:val="002E56A5"/>
    <w:rsid w:val="002E7183"/>
    <w:rsid w:val="00311F4E"/>
    <w:rsid w:val="00320A04"/>
    <w:rsid w:val="00332F18"/>
    <w:rsid w:val="00340B88"/>
    <w:rsid w:val="00347FB1"/>
    <w:rsid w:val="00353A84"/>
    <w:rsid w:val="00355066"/>
    <w:rsid w:val="003556CB"/>
    <w:rsid w:val="00365FA6"/>
    <w:rsid w:val="003716F5"/>
    <w:rsid w:val="00382319"/>
    <w:rsid w:val="00393CEF"/>
    <w:rsid w:val="003959D7"/>
    <w:rsid w:val="003A37CC"/>
    <w:rsid w:val="003B034E"/>
    <w:rsid w:val="003B0E80"/>
    <w:rsid w:val="003C61B2"/>
    <w:rsid w:val="003D6B48"/>
    <w:rsid w:val="003F158C"/>
    <w:rsid w:val="003F271F"/>
    <w:rsid w:val="003F3A30"/>
    <w:rsid w:val="0040197E"/>
    <w:rsid w:val="00403056"/>
    <w:rsid w:val="004165A2"/>
    <w:rsid w:val="004265FF"/>
    <w:rsid w:val="00433F10"/>
    <w:rsid w:val="0045164D"/>
    <w:rsid w:val="0045638B"/>
    <w:rsid w:val="00457429"/>
    <w:rsid w:val="004574CB"/>
    <w:rsid w:val="00463445"/>
    <w:rsid w:val="00467CA3"/>
    <w:rsid w:val="004767C8"/>
    <w:rsid w:val="00494F18"/>
    <w:rsid w:val="00495C43"/>
    <w:rsid w:val="00496913"/>
    <w:rsid w:val="004A5674"/>
    <w:rsid w:val="004C55FC"/>
    <w:rsid w:val="004E0D5B"/>
    <w:rsid w:val="004F2233"/>
    <w:rsid w:val="00500461"/>
    <w:rsid w:val="00504FF1"/>
    <w:rsid w:val="0051652E"/>
    <w:rsid w:val="00523FD9"/>
    <w:rsid w:val="00556871"/>
    <w:rsid w:val="00567B14"/>
    <w:rsid w:val="00576050"/>
    <w:rsid w:val="005766DA"/>
    <w:rsid w:val="005C070E"/>
    <w:rsid w:val="005C34AB"/>
    <w:rsid w:val="005C4912"/>
    <w:rsid w:val="005C4961"/>
    <w:rsid w:val="005E0A2E"/>
    <w:rsid w:val="006022C3"/>
    <w:rsid w:val="00602C8D"/>
    <w:rsid w:val="00611FE8"/>
    <w:rsid w:val="00620BDE"/>
    <w:rsid w:val="00624D0C"/>
    <w:rsid w:val="00641346"/>
    <w:rsid w:val="006444B3"/>
    <w:rsid w:val="00657AAD"/>
    <w:rsid w:val="00664531"/>
    <w:rsid w:val="006750DD"/>
    <w:rsid w:val="00675AB0"/>
    <w:rsid w:val="006807E5"/>
    <w:rsid w:val="00685A53"/>
    <w:rsid w:val="006A2D3C"/>
    <w:rsid w:val="006A4796"/>
    <w:rsid w:val="006A5989"/>
    <w:rsid w:val="006A68E5"/>
    <w:rsid w:val="006B2DE6"/>
    <w:rsid w:val="006D358E"/>
    <w:rsid w:val="006E58C8"/>
    <w:rsid w:val="006E708D"/>
    <w:rsid w:val="006F6282"/>
    <w:rsid w:val="00704F00"/>
    <w:rsid w:val="00713EE3"/>
    <w:rsid w:val="00714F33"/>
    <w:rsid w:val="00715263"/>
    <w:rsid w:val="00717E62"/>
    <w:rsid w:val="00720A50"/>
    <w:rsid w:val="00720CCC"/>
    <w:rsid w:val="00725B85"/>
    <w:rsid w:val="007276EF"/>
    <w:rsid w:val="0073546A"/>
    <w:rsid w:val="007379ED"/>
    <w:rsid w:val="007431C4"/>
    <w:rsid w:val="00751035"/>
    <w:rsid w:val="00755EA1"/>
    <w:rsid w:val="0075779E"/>
    <w:rsid w:val="007722E4"/>
    <w:rsid w:val="00774731"/>
    <w:rsid w:val="007B0B41"/>
    <w:rsid w:val="007B1CBA"/>
    <w:rsid w:val="007B7488"/>
    <w:rsid w:val="007C375D"/>
    <w:rsid w:val="007D4A91"/>
    <w:rsid w:val="007E08F0"/>
    <w:rsid w:val="008012CF"/>
    <w:rsid w:val="008323E0"/>
    <w:rsid w:val="008325B7"/>
    <w:rsid w:val="00834AC1"/>
    <w:rsid w:val="00835F98"/>
    <w:rsid w:val="008558E1"/>
    <w:rsid w:val="00864839"/>
    <w:rsid w:val="008655C9"/>
    <w:rsid w:val="00881878"/>
    <w:rsid w:val="0088301D"/>
    <w:rsid w:val="00887976"/>
    <w:rsid w:val="00893265"/>
    <w:rsid w:val="00893F95"/>
    <w:rsid w:val="00895F14"/>
    <w:rsid w:val="008A0133"/>
    <w:rsid w:val="008A0BD8"/>
    <w:rsid w:val="008A5C5F"/>
    <w:rsid w:val="008A7E96"/>
    <w:rsid w:val="008C5EE2"/>
    <w:rsid w:val="008D3F56"/>
    <w:rsid w:val="008D53C8"/>
    <w:rsid w:val="008D5DDE"/>
    <w:rsid w:val="008D6EE3"/>
    <w:rsid w:val="008E7AE5"/>
    <w:rsid w:val="0090027E"/>
    <w:rsid w:val="0090338E"/>
    <w:rsid w:val="00924602"/>
    <w:rsid w:val="00936902"/>
    <w:rsid w:val="00944300"/>
    <w:rsid w:val="00952329"/>
    <w:rsid w:val="0096000A"/>
    <w:rsid w:val="00961986"/>
    <w:rsid w:val="009642AB"/>
    <w:rsid w:val="00964B68"/>
    <w:rsid w:val="00966978"/>
    <w:rsid w:val="009773D1"/>
    <w:rsid w:val="009825C9"/>
    <w:rsid w:val="00982AF7"/>
    <w:rsid w:val="00983172"/>
    <w:rsid w:val="00983887"/>
    <w:rsid w:val="009907FF"/>
    <w:rsid w:val="009963B1"/>
    <w:rsid w:val="009A1BC0"/>
    <w:rsid w:val="009A6E63"/>
    <w:rsid w:val="009C3546"/>
    <w:rsid w:val="009D141E"/>
    <w:rsid w:val="009F6198"/>
    <w:rsid w:val="00A0072B"/>
    <w:rsid w:val="00A00C5D"/>
    <w:rsid w:val="00A06D30"/>
    <w:rsid w:val="00A06EE7"/>
    <w:rsid w:val="00A06F43"/>
    <w:rsid w:val="00A17524"/>
    <w:rsid w:val="00A427FF"/>
    <w:rsid w:val="00A42A91"/>
    <w:rsid w:val="00A453AB"/>
    <w:rsid w:val="00A45CF0"/>
    <w:rsid w:val="00A474E9"/>
    <w:rsid w:val="00A5218E"/>
    <w:rsid w:val="00A65E4F"/>
    <w:rsid w:val="00A90161"/>
    <w:rsid w:val="00A95545"/>
    <w:rsid w:val="00A972E4"/>
    <w:rsid w:val="00AA0461"/>
    <w:rsid w:val="00AA3236"/>
    <w:rsid w:val="00AA32A7"/>
    <w:rsid w:val="00AA637B"/>
    <w:rsid w:val="00AB4FA6"/>
    <w:rsid w:val="00AB632D"/>
    <w:rsid w:val="00AD0BDD"/>
    <w:rsid w:val="00AE0194"/>
    <w:rsid w:val="00AE7212"/>
    <w:rsid w:val="00AF0093"/>
    <w:rsid w:val="00AF2938"/>
    <w:rsid w:val="00AF3C79"/>
    <w:rsid w:val="00B11A8C"/>
    <w:rsid w:val="00B1634B"/>
    <w:rsid w:val="00B164A1"/>
    <w:rsid w:val="00B20D01"/>
    <w:rsid w:val="00B32472"/>
    <w:rsid w:val="00B46AB1"/>
    <w:rsid w:val="00B521F6"/>
    <w:rsid w:val="00B56FE8"/>
    <w:rsid w:val="00B601F7"/>
    <w:rsid w:val="00B62CA9"/>
    <w:rsid w:val="00B703B8"/>
    <w:rsid w:val="00B8472E"/>
    <w:rsid w:val="00BA207C"/>
    <w:rsid w:val="00BB364D"/>
    <w:rsid w:val="00BB3D83"/>
    <w:rsid w:val="00BC111E"/>
    <w:rsid w:val="00BC52B3"/>
    <w:rsid w:val="00BD1465"/>
    <w:rsid w:val="00BD3AB1"/>
    <w:rsid w:val="00BE1A93"/>
    <w:rsid w:val="00BE5667"/>
    <w:rsid w:val="00C04EBF"/>
    <w:rsid w:val="00C05925"/>
    <w:rsid w:val="00C104BF"/>
    <w:rsid w:val="00C16EB8"/>
    <w:rsid w:val="00C236A3"/>
    <w:rsid w:val="00C25FAB"/>
    <w:rsid w:val="00C34151"/>
    <w:rsid w:val="00C354A4"/>
    <w:rsid w:val="00C40B52"/>
    <w:rsid w:val="00C40F7B"/>
    <w:rsid w:val="00C43379"/>
    <w:rsid w:val="00C459B0"/>
    <w:rsid w:val="00C57FC2"/>
    <w:rsid w:val="00C81909"/>
    <w:rsid w:val="00C873C2"/>
    <w:rsid w:val="00CA09B3"/>
    <w:rsid w:val="00CA7723"/>
    <w:rsid w:val="00CC2C42"/>
    <w:rsid w:val="00CC4153"/>
    <w:rsid w:val="00CD0FDA"/>
    <w:rsid w:val="00CD435F"/>
    <w:rsid w:val="00CD6446"/>
    <w:rsid w:val="00CE0C18"/>
    <w:rsid w:val="00CE178B"/>
    <w:rsid w:val="00CE795F"/>
    <w:rsid w:val="00CF36EB"/>
    <w:rsid w:val="00D03D7C"/>
    <w:rsid w:val="00D166B8"/>
    <w:rsid w:val="00D201C8"/>
    <w:rsid w:val="00D4234A"/>
    <w:rsid w:val="00D45676"/>
    <w:rsid w:val="00D45EBE"/>
    <w:rsid w:val="00D55819"/>
    <w:rsid w:val="00D61CD9"/>
    <w:rsid w:val="00D63666"/>
    <w:rsid w:val="00D7122A"/>
    <w:rsid w:val="00D77F07"/>
    <w:rsid w:val="00D81E6B"/>
    <w:rsid w:val="00D90B95"/>
    <w:rsid w:val="00D91329"/>
    <w:rsid w:val="00DB7178"/>
    <w:rsid w:val="00DD29CE"/>
    <w:rsid w:val="00DD2C02"/>
    <w:rsid w:val="00DD7F93"/>
    <w:rsid w:val="00DF1EF7"/>
    <w:rsid w:val="00DF6F02"/>
    <w:rsid w:val="00E046CF"/>
    <w:rsid w:val="00E149E4"/>
    <w:rsid w:val="00E22E0E"/>
    <w:rsid w:val="00E260FA"/>
    <w:rsid w:val="00E3080B"/>
    <w:rsid w:val="00E36135"/>
    <w:rsid w:val="00E418D5"/>
    <w:rsid w:val="00E52419"/>
    <w:rsid w:val="00E5312C"/>
    <w:rsid w:val="00E63638"/>
    <w:rsid w:val="00E9259C"/>
    <w:rsid w:val="00EC08E4"/>
    <w:rsid w:val="00ED53C8"/>
    <w:rsid w:val="00EE4DAA"/>
    <w:rsid w:val="00EE57C2"/>
    <w:rsid w:val="00EE795B"/>
    <w:rsid w:val="00EF2039"/>
    <w:rsid w:val="00F00C24"/>
    <w:rsid w:val="00F11E9C"/>
    <w:rsid w:val="00F21F92"/>
    <w:rsid w:val="00F473A1"/>
    <w:rsid w:val="00F55EB3"/>
    <w:rsid w:val="00F7128D"/>
    <w:rsid w:val="00FA045C"/>
    <w:rsid w:val="00FB2484"/>
    <w:rsid w:val="00FB301F"/>
    <w:rsid w:val="00FB6419"/>
    <w:rsid w:val="00FB659E"/>
    <w:rsid w:val="00FD3B45"/>
    <w:rsid w:val="00FE03F8"/>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9619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39"/>
    <w:rsid w:val="003959D7"/>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3"/>
    <w:basedOn w:val="a1"/>
    <w:next w:val="a7"/>
    <w:uiPriority w:val="39"/>
    <w:rsid w:val="009A6E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39"/>
    <w:rsid w:val="000868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6643337">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588730384">
      <w:bodyDiv w:val="1"/>
      <w:marLeft w:val="0"/>
      <w:marRight w:val="0"/>
      <w:marTop w:val="0"/>
      <w:marBottom w:val="0"/>
      <w:divBdr>
        <w:top w:val="none" w:sz="0" w:space="0" w:color="auto"/>
        <w:left w:val="none" w:sz="0" w:space="0" w:color="auto"/>
        <w:bottom w:val="none" w:sz="0" w:space="0" w:color="auto"/>
        <w:right w:val="none" w:sz="0" w:space="0" w:color="auto"/>
      </w:divBdr>
    </w:div>
    <w:div w:id="646396109">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988288237">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77067716">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4292446">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05267758">
      <w:bodyDiv w:val="1"/>
      <w:marLeft w:val="0"/>
      <w:marRight w:val="0"/>
      <w:marTop w:val="0"/>
      <w:marBottom w:val="0"/>
      <w:divBdr>
        <w:top w:val="none" w:sz="0" w:space="0" w:color="auto"/>
        <w:left w:val="none" w:sz="0" w:space="0" w:color="auto"/>
        <w:bottom w:val="none" w:sz="0" w:space="0" w:color="auto"/>
        <w:right w:val="none" w:sz="0" w:space="0" w:color="auto"/>
      </w:divBdr>
    </w:div>
    <w:div w:id="1818456324">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4469653">
      <w:bodyDiv w:val="1"/>
      <w:marLeft w:val="0"/>
      <w:marRight w:val="0"/>
      <w:marTop w:val="0"/>
      <w:marBottom w:val="0"/>
      <w:divBdr>
        <w:top w:val="none" w:sz="0" w:space="0" w:color="auto"/>
        <w:left w:val="none" w:sz="0" w:space="0" w:color="auto"/>
        <w:bottom w:val="none" w:sz="0" w:space="0" w:color="auto"/>
        <w:right w:val="none" w:sz="0" w:space="0" w:color="auto"/>
      </w:divBdr>
    </w:div>
    <w:div w:id="1934315896">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27B1-9ECD-46F3-BCAD-6127987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7191</Words>
  <Characters>4100</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80</cp:revision>
  <dcterms:created xsi:type="dcterms:W3CDTF">2024-08-05T16:51:00Z</dcterms:created>
  <dcterms:modified xsi:type="dcterms:W3CDTF">2024-08-05T18:19:00Z</dcterms:modified>
</cp:coreProperties>
</file>