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0BF" w:rsidRDefault="00613AD5" w:rsidP="00613AD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Послуги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транспрортування</w:t>
      </w:r>
      <w:proofErr w:type="spellEnd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теплової</w:t>
      </w:r>
      <w:proofErr w:type="spellEnd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енергії</w:t>
      </w:r>
      <w:proofErr w:type="spellEnd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Тростянець</w:t>
      </w:r>
      <w:proofErr w:type="spellEnd"/>
      <w:proofErr w:type="gram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)»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</w:t>
      </w:r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(ДК 021:2015:09320000-8 - Пара, </w:t>
      </w:r>
      <w:proofErr w:type="spell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гаряча</w:t>
      </w:r>
      <w:proofErr w:type="spellEnd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вода та </w:t>
      </w:r>
      <w:proofErr w:type="spell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пов’язана</w:t>
      </w:r>
      <w:proofErr w:type="spellEnd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продукція</w:t>
      </w:r>
      <w:proofErr w:type="spellEnd"/>
      <w:r w:rsidR="003613BB" w:rsidRPr="003613BB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3613B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bookmarkStart w:id="0" w:name="bookmark3"/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ІНФОРМАЦІЯ ПРО УЧАСНИКА ПЕРЕГОВОРІВ</w:t>
      </w:r>
      <w:bookmarkEnd w:id="0"/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Найменування: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13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комунальне підприємство Тростянецької міської ради «Тростянецьке житлово- експлуатаційне управління» (далі – 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КП «Тростянецьке ЖЕУ»)</w:t>
      </w:r>
      <w:r w:rsidRPr="00613AD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Місцезнаходження / юридична адреса:</w:t>
      </w:r>
      <w:r w:rsidRPr="00613AD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val="uk-UA" w:eastAsia="uk-UA" w:bidi="uk-UA"/>
        </w:rPr>
        <w:t xml:space="preserve"> 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вул. Вознесенська, 72,                                       </w:t>
      </w:r>
      <w:r w:rsidRPr="00613AD5">
        <w:rPr>
          <w:rFonts w:ascii="Arial" w:eastAsia="Times New Roman" w:hAnsi="Arial" w:cs="Arial"/>
          <w:color w:val="1F1F1F"/>
          <w:sz w:val="21"/>
          <w:szCs w:val="21"/>
          <w:shd w:val="clear" w:color="auto" w:fill="FFFFFF"/>
          <w:lang w:val="uk-UA" w:eastAsia="uk-UA" w:bidi="uk-UA"/>
        </w:rPr>
        <w:t xml:space="preserve"> 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м. Тростянець, Україна, 42600, ЄДРПОУ</w:t>
      </w:r>
      <w:bookmarkStart w:id="1" w:name="bookmark4"/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14025593.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ПРЕДМЕТ ЗАКУПІВЛ</w:t>
      </w:r>
      <w:bookmarkEnd w:id="1"/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І.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«Послуги з транспортування теплової енергії (Тростянець)»                                                    (ДК 021:2015:09320000-8 - Пара, гаряча вода та </w:t>
      </w:r>
      <w:proofErr w:type="spellStart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</w:t>
      </w:r>
      <w:proofErr w:type="spellEnd"/>
      <w:r w:rsidRPr="00613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язана</w:t>
      </w:r>
      <w:proofErr w:type="spellEnd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продукція)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Місце надання послуг: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вул. Богдана Хмельницького, 1 та        Благовіщенська, 26, м. Тростянець.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Обсяг закупівлі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: до 31,6 </w:t>
      </w:r>
      <w:proofErr w:type="spellStart"/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Гкал</w:t>
      </w:r>
      <w:proofErr w:type="spellEnd"/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Строк надання послуги: </w:t>
      </w:r>
      <w:r w:rsidRPr="00613A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до 31 грудня 2021 року включно.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 w:bidi="uk-UA"/>
        </w:rPr>
      </w:pP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</w:t>
      </w:r>
      <w:r w:rsidRPr="00613A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агальна сума договору згідно цінової пропозиції учасника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-</w:t>
      </w:r>
      <w:r w:rsidRPr="00613A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 w:bidi="uk-UA"/>
        </w:rPr>
        <w:t xml:space="preserve"> складатиме </w:t>
      </w:r>
      <w:r w:rsidRPr="00613A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uk-UA" w:bidi="uk-UA"/>
        </w:rPr>
        <w:t>643</w:t>
      </w:r>
      <w:r w:rsidRPr="00613AD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uk-UA" w:eastAsia="uk-UA" w:bidi="uk-UA"/>
        </w:rPr>
        <w:t>,93грн з урахуванням ПДВ;</w:t>
      </w:r>
    </w:p>
    <w:p w:rsidR="00613AD5" w:rsidRPr="00613AD5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:rsidR="003613BB" w:rsidRPr="003613BB" w:rsidRDefault="003613BB" w:rsidP="003613BB">
      <w:pPr>
        <w:widowControl w:val="0"/>
        <w:tabs>
          <w:tab w:val="left" w:pos="308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13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застосування переговорної процедури.</w:t>
      </w:r>
    </w:p>
    <w:p w:rsidR="003613BB" w:rsidRPr="003613BB" w:rsidRDefault="003613BB" w:rsidP="003613BB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</w:pPr>
      <w:r w:rsidRPr="003613B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ru-RU"/>
        </w:rPr>
        <w:t>Пункт закону</w:t>
      </w:r>
    </w:p>
    <w:p w:rsidR="003613BB" w:rsidRPr="003613BB" w:rsidRDefault="003613BB" w:rsidP="003613BB">
      <w:pPr>
        <w:spacing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</w:pPr>
      <w:proofErr w:type="spellStart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>Відсутність</w:t>
      </w:r>
      <w:proofErr w:type="spellEnd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 xml:space="preserve"> </w:t>
      </w:r>
      <w:proofErr w:type="spellStart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>конкуренції</w:t>
      </w:r>
      <w:proofErr w:type="spellEnd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 xml:space="preserve"> з </w:t>
      </w:r>
      <w:proofErr w:type="spellStart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>технічних</w:t>
      </w:r>
      <w:proofErr w:type="spellEnd"/>
      <w:r w:rsidRPr="003613BB">
        <w:rPr>
          <w:rFonts w:ascii="Times New Roman" w:eastAsia="Times New Roman" w:hAnsi="Times New Roman" w:cs="Times New Roman"/>
          <w:color w:val="454545"/>
          <w:sz w:val="28"/>
          <w:szCs w:val="28"/>
          <w:lang w:val="ru-RU"/>
        </w:rPr>
        <w:t xml:space="preserve"> причин</w:t>
      </w:r>
    </w:p>
    <w:p w:rsidR="003613BB" w:rsidRDefault="003613BB" w:rsidP="003613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ru-RU"/>
        </w:rPr>
      </w:pPr>
      <w:proofErr w:type="spellStart"/>
      <w:r w:rsidRPr="003613B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ru-RU"/>
        </w:rPr>
        <w:t>Обґрунтування</w:t>
      </w:r>
      <w:proofErr w:type="spellEnd"/>
      <w:r w:rsidR="00613AD5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val="ru-RU"/>
        </w:rPr>
        <w:t>.</w:t>
      </w:r>
      <w:bookmarkStart w:id="2" w:name="_GoBack"/>
      <w:bookmarkEnd w:id="2"/>
    </w:p>
    <w:p w:rsidR="00613AD5" w:rsidRPr="003613BB" w:rsidRDefault="00613AD5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абзацу 4 пункту 2 частини 2 статті 40 Закону України «Про публічні закупівлі», через відсутність конкуренції з технічних причин, яка має бути документально підтверджена замовником, як виняток, застосовується переговорна процедура </w:t>
      </w:r>
      <w:proofErr w:type="spellStart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закупівель</w:t>
      </w:r>
      <w:proofErr w:type="spellEnd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Згідно з абзацом 2 частини 1 статті 1 Закону України «Про природні монополії», природна монополія – стан товарного ринку, при якому задоволення попиту на цьому ринку є найбільш ефективним за умови відсутності конкуренції внаслідок технологічних особливостей виробництва (у зв’язку з істотним зменшенням витрат виробництва на одиницю товару в міру збільшення обсягів виробництва), а товари (послуги), що виробляються суб’єктами природних монополій, не можуть бути замінені у споживанні іншими товарами (послугами), у зв’язку з чим попит на цьому товарному ринку менше залежить від зміни цін на ці товари (послуги), ніж попит на інші товари (послуги).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КП «Тростянецьке ЖЕУ» значиться під №2350 у «Зведеному переліку суб’єктів природних монополій», який веде АМКУ відповідно до частини 2 статті 5 Закону України «Про природні монополії» від 20.04.2000 №1682-III.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Отже, КП «Тростянецьке ЖЕУ» – суб'єкт природної монополії.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Документальне підтвердження: Зведений перелік суб’єктів природних монополій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Замовник здійснює закупівлю послуг згідно з предметом закупівлі в учасника, у 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 (замовника) безпосередньо до мереж учасника та за умови затверджених тарифів на надання послуг для цього постачальника.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Відповідно до статті 13 Закону України «Про житлово-комунальні послуги», виконавець комунальної послуги, який займає монопольне становище на ринку, за наявності у нього технічних можливостей надання комунальної послуги не вправі відмовити в укладенні відповідного договору споживачеві. Послуга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Транспортування теплової енергії для потреб централізованого опалення здійснюється в опалювальний період.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 виконання постанови КМУ №453 від 10 вересня 2014 року «Про стимулювання заміщення природного газу під час виробництва теплової енергії для установ та організацій, що фінансуються з державного і місцевих бюджетів» КП «Тростянецьке ЖЕУ» залучило інвестора - ТОВ «УКРТЕПЛО СУМИ», з яким було укладено договір оренди майна.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Вищезазначеним договором оренди визначено, що майно береться в оренду з метою строкового встановлення орендарем власного обладнання, що працює на альтернативних видах палива для надання платних послуг теплопостачання споживачам.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ТОВ «УКРТЕПЛО СУМИ» є єдиним виробником та постачальником теплової енергії до об’єктів споживання Тростянецького відділу Охтирської окружної прокуратури, розташованих за </w:t>
      </w:r>
      <w:proofErr w:type="spellStart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вул. Богдана Хмельницького,1 та Благовіщенська, 26, м. Тростянець.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Виконавець послуги з транспортування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Отже, за результатами проведених переговорів замовник визначає переможця процедури закупівлі та приймає рішення про намір укласти договір про закупівлю.</w:t>
      </w:r>
      <w:r w:rsidRPr="00613A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За результатами проведених переговорів сторонами погоджено обсяг закупівлі, загальну суму, термін надання послуг та інші умови договору. КП «Тростянецьке ЖЕУ» у повному обсязі надано документи, що передбачені Законом України «Про публічні закупівлі», про що складено відповідний протокол переговорів №65 від 22.10.2021.</w:t>
      </w:r>
    </w:p>
    <w:p w:rsidR="003613BB" w:rsidRPr="00613AD5" w:rsidRDefault="003613BB" w:rsidP="00613A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613BB" w:rsidRPr="00613AD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0"/>
    <w:rsid w:val="003613BB"/>
    <w:rsid w:val="00613AD5"/>
    <w:rsid w:val="006500BF"/>
    <w:rsid w:val="00EC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2E64E"/>
  <w15:chartTrackingRefBased/>
  <w15:docId w15:val="{BAECE44B-B0D8-4C91-98CD-01CF405A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78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50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58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8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48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91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0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4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2021-10-28T16:48:00Z</dcterms:created>
  <dcterms:modified xsi:type="dcterms:W3CDTF">2021-10-28T16:52:00Z</dcterms:modified>
</cp:coreProperties>
</file>